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35" w:rsidRPr="00FC78D0" w:rsidRDefault="008D4C35" w:rsidP="00FC78D0">
      <w:pPr>
        <w:spacing w:line="360" w:lineRule="auto"/>
        <w:jc w:val="center"/>
        <w:rPr>
          <w:bCs/>
          <w:sz w:val="28"/>
          <w:szCs w:val="28"/>
        </w:rPr>
      </w:pPr>
      <w:r w:rsidRPr="00FC78D0">
        <w:rPr>
          <w:bCs/>
          <w:sz w:val="28"/>
          <w:szCs w:val="28"/>
        </w:rPr>
        <w:t>РОССИЙСКАЯ ФЕДЕРАЦИЯ</w:t>
      </w:r>
    </w:p>
    <w:p w:rsidR="008D4C35" w:rsidRPr="00FC78D0" w:rsidRDefault="008D4C35" w:rsidP="00FC78D0">
      <w:pPr>
        <w:spacing w:line="360" w:lineRule="auto"/>
        <w:jc w:val="center"/>
        <w:rPr>
          <w:bCs/>
          <w:sz w:val="28"/>
          <w:szCs w:val="28"/>
        </w:rPr>
      </w:pPr>
      <w:r w:rsidRPr="00FC78D0">
        <w:rPr>
          <w:bCs/>
          <w:sz w:val="28"/>
          <w:szCs w:val="28"/>
        </w:rPr>
        <w:t>Муниципальное автономное учреждение дополнительного образования</w:t>
      </w:r>
    </w:p>
    <w:p w:rsidR="008D4C35" w:rsidRPr="00FC78D0" w:rsidRDefault="008D4C35" w:rsidP="00FC78D0">
      <w:pPr>
        <w:spacing w:line="360" w:lineRule="auto"/>
        <w:jc w:val="center"/>
        <w:rPr>
          <w:bCs/>
          <w:sz w:val="28"/>
          <w:szCs w:val="28"/>
        </w:rPr>
      </w:pPr>
      <w:r w:rsidRPr="00FC78D0">
        <w:rPr>
          <w:bCs/>
          <w:sz w:val="28"/>
          <w:szCs w:val="28"/>
        </w:rPr>
        <w:t>Центр по работе с одарёнными детьми и талантливой молодёжью «ВЕГА»</w:t>
      </w:r>
    </w:p>
    <w:p w:rsidR="008D4C35" w:rsidRPr="00FC78D0" w:rsidRDefault="008D4C35" w:rsidP="00FC78D0">
      <w:pPr>
        <w:spacing w:line="360" w:lineRule="auto"/>
        <w:jc w:val="center"/>
        <w:rPr>
          <w:bCs/>
          <w:sz w:val="28"/>
          <w:szCs w:val="28"/>
        </w:rPr>
      </w:pPr>
      <w:r w:rsidRPr="00FC78D0">
        <w:rPr>
          <w:bCs/>
          <w:sz w:val="28"/>
          <w:szCs w:val="28"/>
        </w:rPr>
        <w:t>Дятьковского района</w:t>
      </w:r>
    </w:p>
    <w:p w:rsidR="008D4C35" w:rsidRPr="00FC78D0" w:rsidRDefault="008D4C35" w:rsidP="00FC78D0">
      <w:pPr>
        <w:spacing w:line="360" w:lineRule="auto"/>
        <w:jc w:val="both"/>
        <w:rPr>
          <w:bCs/>
          <w:sz w:val="28"/>
          <w:szCs w:val="28"/>
        </w:rPr>
      </w:pPr>
    </w:p>
    <w:p w:rsidR="008D4C35" w:rsidRPr="00FC78D0" w:rsidRDefault="008D4C35" w:rsidP="00FC78D0">
      <w:pPr>
        <w:spacing w:line="360" w:lineRule="auto"/>
        <w:jc w:val="both"/>
        <w:rPr>
          <w:bCs/>
          <w:sz w:val="28"/>
          <w:szCs w:val="28"/>
        </w:rPr>
      </w:pPr>
    </w:p>
    <w:p w:rsidR="008D4C35" w:rsidRPr="00FC78D0" w:rsidRDefault="008D4C35" w:rsidP="00FC78D0">
      <w:pPr>
        <w:spacing w:line="360" w:lineRule="auto"/>
        <w:jc w:val="both"/>
        <w:rPr>
          <w:bCs/>
          <w:sz w:val="28"/>
          <w:szCs w:val="28"/>
        </w:rPr>
      </w:pPr>
    </w:p>
    <w:p w:rsidR="008D4C35" w:rsidRPr="00FC78D0" w:rsidRDefault="008D4C35" w:rsidP="00FC78D0">
      <w:pPr>
        <w:spacing w:line="360" w:lineRule="auto"/>
        <w:jc w:val="both"/>
        <w:rPr>
          <w:bCs/>
          <w:sz w:val="28"/>
          <w:szCs w:val="28"/>
        </w:rPr>
      </w:pPr>
    </w:p>
    <w:p w:rsidR="008D4C35" w:rsidRPr="00646AAE" w:rsidRDefault="008D4C35" w:rsidP="00FC78D0">
      <w:pPr>
        <w:spacing w:line="360" w:lineRule="auto"/>
        <w:jc w:val="both"/>
        <w:rPr>
          <w:b/>
          <w:bCs/>
          <w:sz w:val="40"/>
          <w:szCs w:val="40"/>
        </w:rPr>
      </w:pPr>
    </w:p>
    <w:p w:rsidR="008D4C35" w:rsidRPr="00646AAE" w:rsidRDefault="008D4C35" w:rsidP="00FC78D0">
      <w:pPr>
        <w:spacing w:line="360" w:lineRule="auto"/>
        <w:jc w:val="center"/>
        <w:rPr>
          <w:b/>
          <w:bCs/>
          <w:sz w:val="40"/>
          <w:szCs w:val="40"/>
        </w:rPr>
      </w:pPr>
      <w:r w:rsidRPr="00646AAE">
        <w:rPr>
          <w:b/>
          <w:bCs/>
          <w:sz w:val="40"/>
          <w:szCs w:val="40"/>
        </w:rPr>
        <w:t>Образовательный проект</w:t>
      </w:r>
    </w:p>
    <w:p w:rsidR="008D4C35" w:rsidRPr="00646AAE" w:rsidRDefault="008D4C35" w:rsidP="00FC78D0">
      <w:pPr>
        <w:spacing w:line="360" w:lineRule="auto"/>
        <w:jc w:val="center"/>
        <w:rPr>
          <w:b/>
          <w:bCs/>
          <w:sz w:val="40"/>
          <w:szCs w:val="40"/>
        </w:rPr>
      </w:pPr>
      <w:r w:rsidRPr="00646AAE">
        <w:rPr>
          <w:b/>
          <w:bCs/>
          <w:sz w:val="40"/>
          <w:szCs w:val="40"/>
        </w:rPr>
        <w:t>«Сделай выбор»</w:t>
      </w:r>
    </w:p>
    <w:p w:rsidR="008D4C35" w:rsidRPr="00FC78D0" w:rsidRDefault="008D4C35" w:rsidP="00FC78D0">
      <w:pPr>
        <w:spacing w:line="360" w:lineRule="auto"/>
        <w:jc w:val="both"/>
        <w:rPr>
          <w:bCs/>
          <w:sz w:val="28"/>
          <w:szCs w:val="28"/>
        </w:rPr>
      </w:pPr>
    </w:p>
    <w:p w:rsidR="008D4C35" w:rsidRPr="00FC78D0" w:rsidRDefault="008D4C35" w:rsidP="00FC78D0">
      <w:pPr>
        <w:spacing w:line="360" w:lineRule="auto"/>
        <w:jc w:val="both"/>
        <w:rPr>
          <w:bCs/>
          <w:sz w:val="28"/>
          <w:szCs w:val="28"/>
        </w:rPr>
      </w:pPr>
    </w:p>
    <w:p w:rsidR="008D4C35" w:rsidRPr="00FC78D0" w:rsidRDefault="008D4C35" w:rsidP="00FC78D0">
      <w:pPr>
        <w:spacing w:line="360" w:lineRule="auto"/>
        <w:jc w:val="both"/>
        <w:rPr>
          <w:bCs/>
          <w:sz w:val="28"/>
          <w:szCs w:val="28"/>
        </w:rPr>
      </w:pPr>
    </w:p>
    <w:p w:rsidR="008D4C35" w:rsidRPr="00FC78D0" w:rsidRDefault="008D4C35" w:rsidP="00FC78D0">
      <w:pPr>
        <w:spacing w:line="360" w:lineRule="auto"/>
        <w:jc w:val="both"/>
        <w:rPr>
          <w:bCs/>
          <w:sz w:val="28"/>
          <w:szCs w:val="28"/>
        </w:rPr>
      </w:pPr>
    </w:p>
    <w:p w:rsidR="008D4C35" w:rsidRPr="00FC78D0" w:rsidRDefault="008D4C35" w:rsidP="00FC78D0">
      <w:pPr>
        <w:spacing w:line="360" w:lineRule="auto"/>
        <w:jc w:val="both"/>
        <w:rPr>
          <w:bCs/>
          <w:sz w:val="28"/>
          <w:szCs w:val="28"/>
        </w:rPr>
      </w:pPr>
    </w:p>
    <w:p w:rsidR="008D4C35" w:rsidRPr="00FC78D0" w:rsidRDefault="008D4C35" w:rsidP="00FC78D0">
      <w:pPr>
        <w:spacing w:line="360" w:lineRule="auto"/>
        <w:jc w:val="right"/>
        <w:rPr>
          <w:bCs/>
          <w:sz w:val="28"/>
          <w:szCs w:val="28"/>
        </w:rPr>
      </w:pPr>
      <w:r w:rsidRPr="00FC78D0">
        <w:rPr>
          <w:bCs/>
          <w:sz w:val="28"/>
          <w:szCs w:val="28"/>
        </w:rPr>
        <w:t>Сроки реализации:1 год</w:t>
      </w:r>
    </w:p>
    <w:p w:rsidR="008D4C35" w:rsidRPr="00FC78D0" w:rsidRDefault="008D4C35" w:rsidP="00FC78D0">
      <w:pPr>
        <w:spacing w:line="360" w:lineRule="auto"/>
        <w:jc w:val="right"/>
        <w:rPr>
          <w:bCs/>
          <w:sz w:val="28"/>
          <w:szCs w:val="28"/>
        </w:rPr>
      </w:pPr>
      <w:r w:rsidRPr="00FC78D0">
        <w:rPr>
          <w:bCs/>
          <w:sz w:val="28"/>
          <w:szCs w:val="28"/>
        </w:rPr>
        <w:t xml:space="preserve">Автор: Горохова Наталья Станиславовна, </w:t>
      </w:r>
    </w:p>
    <w:p w:rsidR="008D4C35" w:rsidRPr="00FC78D0" w:rsidRDefault="008D4C35" w:rsidP="00FC78D0">
      <w:pPr>
        <w:spacing w:line="360" w:lineRule="auto"/>
        <w:jc w:val="right"/>
        <w:rPr>
          <w:bCs/>
          <w:sz w:val="28"/>
          <w:szCs w:val="28"/>
        </w:rPr>
      </w:pPr>
      <w:r w:rsidRPr="00FC78D0">
        <w:rPr>
          <w:bCs/>
          <w:sz w:val="28"/>
          <w:szCs w:val="28"/>
        </w:rPr>
        <w:t xml:space="preserve">заместитель директора по УВР </w:t>
      </w:r>
    </w:p>
    <w:p w:rsidR="008D4C35" w:rsidRPr="00FC78D0" w:rsidRDefault="008D4C35" w:rsidP="00FC78D0">
      <w:pPr>
        <w:spacing w:line="360" w:lineRule="auto"/>
        <w:jc w:val="right"/>
        <w:rPr>
          <w:bCs/>
          <w:sz w:val="28"/>
          <w:szCs w:val="28"/>
        </w:rPr>
      </w:pPr>
      <w:r w:rsidRPr="00FC78D0">
        <w:rPr>
          <w:bCs/>
          <w:sz w:val="28"/>
          <w:szCs w:val="28"/>
        </w:rPr>
        <w:t>МАУДО «ВЕГА» Дятьковского района</w:t>
      </w:r>
    </w:p>
    <w:p w:rsidR="008D4C35" w:rsidRPr="00FC78D0" w:rsidRDefault="008D4C35" w:rsidP="00FC78D0">
      <w:pPr>
        <w:spacing w:line="360" w:lineRule="auto"/>
        <w:jc w:val="both"/>
        <w:rPr>
          <w:bCs/>
          <w:sz w:val="28"/>
          <w:szCs w:val="28"/>
        </w:rPr>
      </w:pPr>
    </w:p>
    <w:p w:rsidR="008D4C35" w:rsidRPr="00FC78D0" w:rsidRDefault="008D4C35" w:rsidP="00FC78D0">
      <w:pPr>
        <w:spacing w:line="360" w:lineRule="auto"/>
        <w:jc w:val="both"/>
        <w:rPr>
          <w:bCs/>
          <w:sz w:val="28"/>
          <w:szCs w:val="28"/>
        </w:rPr>
      </w:pPr>
    </w:p>
    <w:p w:rsidR="008D4C35" w:rsidRDefault="008D4C35" w:rsidP="00FC78D0">
      <w:pPr>
        <w:spacing w:line="360" w:lineRule="auto"/>
        <w:jc w:val="both"/>
        <w:rPr>
          <w:bCs/>
          <w:sz w:val="28"/>
          <w:szCs w:val="28"/>
        </w:rPr>
      </w:pPr>
    </w:p>
    <w:p w:rsidR="00FB631D" w:rsidRDefault="00FB631D" w:rsidP="00FC78D0">
      <w:pPr>
        <w:spacing w:line="360" w:lineRule="auto"/>
        <w:jc w:val="both"/>
        <w:rPr>
          <w:bCs/>
          <w:sz w:val="28"/>
          <w:szCs w:val="28"/>
        </w:rPr>
      </w:pPr>
    </w:p>
    <w:p w:rsidR="00FB631D" w:rsidRPr="00FC78D0" w:rsidRDefault="00FB631D" w:rsidP="00FC78D0">
      <w:pPr>
        <w:spacing w:line="360" w:lineRule="auto"/>
        <w:jc w:val="both"/>
        <w:rPr>
          <w:bCs/>
          <w:sz w:val="28"/>
          <w:szCs w:val="28"/>
        </w:rPr>
      </w:pPr>
    </w:p>
    <w:p w:rsidR="008D4C35" w:rsidRPr="00FC78D0" w:rsidRDefault="008D4C35" w:rsidP="00FC78D0">
      <w:pPr>
        <w:spacing w:line="360" w:lineRule="auto"/>
        <w:jc w:val="both"/>
        <w:rPr>
          <w:bCs/>
          <w:sz w:val="28"/>
          <w:szCs w:val="28"/>
        </w:rPr>
      </w:pPr>
    </w:p>
    <w:p w:rsidR="008D4C35" w:rsidRPr="00FC78D0" w:rsidRDefault="008D4C35" w:rsidP="00FC78D0">
      <w:pPr>
        <w:spacing w:line="360" w:lineRule="auto"/>
        <w:jc w:val="center"/>
        <w:rPr>
          <w:bCs/>
          <w:sz w:val="28"/>
          <w:szCs w:val="28"/>
        </w:rPr>
      </w:pPr>
      <w:r w:rsidRPr="00FC78D0">
        <w:rPr>
          <w:bCs/>
          <w:sz w:val="28"/>
          <w:szCs w:val="28"/>
        </w:rPr>
        <w:t>г. Дятьково,2021год</w:t>
      </w:r>
    </w:p>
    <w:p w:rsidR="008D4C35" w:rsidRPr="00FC78D0" w:rsidRDefault="008D4C35" w:rsidP="00FC78D0">
      <w:pPr>
        <w:spacing w:line="360" w:lineRule="auto"/>
        <w:jc w:val="both"/>
        <w:rPr>
          <w:bCs/>
          <w:sz w:val="28"/>
          <w:szCs w:val="28"/>
        </w:rPr>
      </w:pPr>
    </w:p>
    <w:p w:rsidR="008D4C35" w:rsidRPr="00FC78D0" w:rsidRDefault="008D4C35" w:rsidP="00FC78D0">
      <w:pPr>
        <w:spacing w:line="360" w:lineRule="auto"/>
        <w:jc w:val="center"/>
        <w:rPr>
          <w:b/>
          <w:sz w:val="28"/>
          <w:szCs w:val="28"/>
        </w:rPr>
      </w:pPr>
      <w:r w:rsidRPr="00FC78D0">
        <w:rPr>
          <w:b/>
          <w:sz w:val="28"/>
          <w:szCs w:val="28"/>
        </w:rPr>
        <w:lastRenderedPageBreak/>
        <w:t>Краткая аннотация проекта</w:t>
      </w:r>
    </w:p>
    <w:p w:rsidR="008D4C35" w:rsidRPr="00FC78D0" w:rsidRDefault="008D4C35" w:rsidP="00FC78D0">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910"/>
      </w:tblGrid>
      <w:tr w:rsidR="008D4C35" w:rsidRPr="00FC78D0" w:rsidTr="00B9782D">
        <w:tc>
          <w:tcPr>
            <w:tcW w:w="2660" w:type="dxa"/>
          </w:tcPr>
          <w:p w:rsidR="008D4C35" w:rsidRPr="00FC78D0" w:rsidRDefault="008D4C35" w:rsidP="00FC78D0">
            <w:pPr>
              <w:spacing w:line="360" w:lineRule="auto"/>
              <w:jc w:val="both"/>
            </w:pPr>
            <w:r w:rsidRPr="00FC78D0">
              <w:t>Вид проекта</w:t>
            </w:r>
          </w:p>
        </w:tc>
        <w:tc>
          <w:tcPr>
            <w:tcW w:w="6911" w:type="dxa"/>
          </w:tcPr>
          <w:p w:rsidR="008D4C35" w:rsidRPr="00FC78D0" w:rsidRDefault="008D4C35" w:rsidP="00CC4084">
            <w:pPr>
              <w:spacing w:line="360" w:lineRule="auto"/>
              <w:jc w:val="both"/>
            </w:pPr>
            <w:r w:rsidRPr="00FC78D0">
              <w:t>Практико – ориентированный</w:t>
            </w:r>
            <w:r w:rsidR="00CC4084">
              <w:t xml:space="preserve"> проект,  направленный на самоопределение ипрофессиональную ориентацию детей и молодежи.</w:t>
            </w:r>
          </w:p>
          <w:p w:rsidR="008D4C35" w:rsidRPr="00FC78D0" w:rsidRDefault="008D4C35" w:rsidP="00CC4084">
            <w:pPr>
              <w:spacing w:line="360" w:lineRule="auto"/>
              <w:jc w:val="both"/>
            </w:pPr>
            <w:r w:rsidRPr="00FC78D0">
              <w:t xml:space="preserve">Это проект  </w:t>
            </w:r>
            <w:r w:rsidR="00CC4084">
              <w:t xml:space="preserve">представляет </w:t>
            </w:r>
            <w:bookmarkStart w:id="0" w:name="_GoBack"/>
            <w:bookmarkEnd w:id="0"/>
            <w:r w:rsidRPr="00FC78D0">
              <w:t xml:space="preserve"> собой систему мер  по оказанию обучающимся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также формированию потребности и готовности к труду в современных условиях.</w:t>
            </w:r>
          </w:p>
        </w:tc>
      </w:tr>
      <w:tr w:rsidR="008D4C35" w:rsidRPr="00FC78D0" w:rsidTr="00B9782D">
        <w:trPr>
          <w:trHeight w:val="231"/>
        </w:trPr>
        <w:tc>
          <w:tcPr>
            <w:tcW w:w="2660" w:type="dxa"/>
          </w:tcPr>
          <w:p w:rsidR="008D4C35" w:rsidRPr="00FC78D0" w:rsidRDefault="008D4C35" w:rsidP="00FC78D0">
            <w:pPr>
              <w:spacing w:line="360" w:lineRule="auto"/>
              <w:jc w:val="both"/>
            </w:pPr>
            <w:r w:rsidRPr="00FC78D0">
              <w:t>Целевая аудитория</w:t>
            </w:r>
          </w:p>
        </w:tc>
        <w:tc>
          <w:tcPr>
            <w:tcW w:w="6911" w:type="dxa"/>
          </w:tcPr>
          <w:p w:rsidR="008D4C35" w:rsidRPr="00FC78D0" w:rsidRDefault="008D4C35" w:rsidP="00FC78D0">
            <w:pPr>
              <w:spacing w:line="360" w:lineRule="auto"/>
              <w:jc w:val="both"/>
            </w:pPr>
            <w:r w:rsidRPr="00FC78D0">
              <w:t>Обучающиеся 15-17 лет ( 8-11 классов)</w:t>
            </w:r>
          </w:p>
        </w:tc>
      </w:tr>
      <w:tr w:rsidR="008D4C35" w:rsidRPr="00FC78D0" w:rsidTr="00B9782D">
        <w:tc>
          <w:tcPr>
            <w:tcW w:w="2660" w:type="dxa"/>
          </w:tcPr>
          <w:p w:rsidR="008D4C35" w:rsidRPr="00FC78D0" w:rsidRDefault="008D4C35" w:rsidP="00FC78D0">
            <w:pPr>
              <w:spacing w:line="360" w:lineRule="auto"/>
              <w:jc w:val="both"/>
            </w:pPr>
            <w:r w:rsidRPr="00FC78D0">
              <w:t>Исполнители проекта</w:t>
            </w:r>
          </w:p>
        </w:tc>
        <w:tc>
          <w:tcPr>
            <w:tcW w:w="6911" w:type="dxa"/>
          </w:tcPr>
          <w:p w:rsidR="008D4C35" w:rsidRPr="00FC78D0" w:rsidRDefault="008D4C35" w:rsidP="00FC78D0">
            <w:pPr>
              <w:spacing w:line="360" w:lineRule="auto"/>
              <w:jc w:val="both"/>
            </w:pPr>
            <w:r w:rsidRPr="00FC78D0">
              <w:t>Заместитель директора по УВР</w:t>
            </w:r>
          </w:p>
          <w:p w:rsidR="008D4C35" w:rsidRPr="00FC78D0" w:rsidRDefault="008D4C35" w:rsidP="00FC78D0">
            <w:pPr>
              <w:spacing w:line="360" w:lineRule="auto"/>
              <w:jc w:val="both"/>
            </w:pPr>
            <w:r w:rsidRPr="00FC78D0">
              <w:t>Методисты МАУДО «ВЕГА» Дятьковского района</w:t>
            </w:r>
          </w:p>
          <w:p w:rsidR="008D4C35" w:rsidRPr="00FC78D0" w:rsidRDefault="008D4C35" w:rsidP="00FC78D0">
            <w:pPr>
              <w:spacing w:line="360" w:lineRule="auto"/>
              <w:jc w:val="both"/>
            </w:pPr>
            <w:r w:rsidRPr="00FC78D0">
              <w:t>Педагоги дополнительного образования</w:t>
            </w:r>
          </w:p>
          <w:p w:rsidR="008D4C35" w:rsidRPr="00FC78D0" w:rsidRDefault="008D4C35" w:rsidP="00FC78D0">
            <w:pPr>
              <w:spacing w:line="360" w:lineRule="auto"/>
              <w:jc w:val="both"/>
            </w:pPr>
            <w:r w:rsidRPr="00FC78D0">
              <w:t xml:space="preserve">Родители </w:t>
            </w:r>
          </w:p>
          <w:p w:rsidR="008D4C35" w:rsidRPr="00FC78D0" w:rsidRDefault="008D4C35" w:rsidP="00FC78D0">
            <w:pPr>
              <w:spacing w:line="360" w:lineRule="auto"/>
              <w:jc w:val="both"/>
            </w:pPr>
            <w:r w:rsidRPr="00FC78D0">
              <w:t xml:space="preserve">Обучающиеся </w:t>
            </w:r>
          </w:p>
        </w:tc>
      </w:tr>
      <w:tr w:rsidR="008D4C35" w:rsidRPr="00FC78D0" w:rsidTr="00B9782D">
        <w:tc>
          <w:tcPr>
            <w:tcW w:w="2660" w:type="dxa"/>
          </w:tcPr>
          <w:p w:rsidR="008D4C35" w:rsidRPr="00FC78D0" w:rsidRDefault="008D4C35" w:rsidP="00FC78D0">
            <w:pPr>
              <w:spacing w:line="360" w:lineRule="auto"/>
              <w:jc w:val="both"/>
            </w:pPr>
            <w:r w:rsidRPr="00FC78D0">
              <w:t>Сроки реализации</w:t>
            </w:r>
          </w:p>
        </w:tc>
        <w:tc>
          <w:tcPr>
            <w:tcW w:w="6911" w:type="dxa"/>
          </w:tcPr>
          <w:p w:rsidR="008D4C35" w:rsidRPr="00FC78D0" w:rsidRDefault="00DB5548" w:rsidP="00FC78D0">
            <w:pPr>
              <w:spacing w:line="360" w:lineRule="auto"/>
              <w:jc w:val="both"/>
            </w:pPr>
            <w:r>
              <w:t>1 год</w:t>
            </w:r>
          </w:p>
        </w:tc>
      </w:tr>
      <w:tr w:rsidR="008D4C35" w:rsidRPr="00FC78D0" w:rsidTr="00B9782D">
        <w:tc>
          <w:tcPr>
            <w:tcW w:w="2660" w:type="dxa"/>
          </w:tcPr>
          <w:p w:rsidR="008D4C35" w:rsidRPr="00FC78D0" w:rsidRDefault="008D4C35" w:rsidP="00FC78D0">
            <w:pPr>
              <w:spacing w:line="360" w:lineRule="auto"/>
              <w:jc w:val="both"/>
            </w:pPr>
            <w:r w:rsidRPr="00FC78D0">
              <w:t xml:space="preserve">Партнёры </w:t>
            </w:r>
          </w:p>
        </w:tc>
        <w:tc>
          <w:tcPr>
            <w:tcW w:w="6911" w:type="dxa"/>
          </w:tcPr>
          <w:p w:rsidR="008D4C35" w:rsidRPr="00FC78D0" w:rsidRDefault="008D4C35" w:rsidP="00FC78D0">
            <w:pPr>
              <w:spacing w:line="360" w:lineRule="auto"/>
              <w:jc w:val="both"/>
            </w:pPr>
            <w:r w:rsidRPr="00FC78D0">
              <w:t>*ГКУ "Центр занятости населения города Дятьково"</w:t>
            </w:r>
          </w:p>
          <w:p w:rsidR="008D4C35" w:rsidRPr="00FC78D0" w:rsidRDefault="008D4C35" w:rsidP="00FC78D0">
            <w:pPr>
              <w:spacing w:line="360" w:lineRule="auto"/>
              <w:jc w:val="both"/>
            </w:pPr>
            <w:r w:rsidRPr="00FC78D0">
              <w:t>*ДФ ГАПОУ БТЭиР имени Героя Советского Союза М.А. Афанасьева.</w:t>
            </w:r>
          </w:p>
          <w:p w:rsidR="008D4C35" w:rsidRPr="00FC78D0" w:rsidRDefault="008D4C35" w:rsidP="00FC78D0">
            <w:pPr>
              <w:spacing w:line="360" w:lineRule="auto"/>
              <w:jc w:val="both"/>
            </w:pPr>
            <w:r w:rsidRPr="00FC78D0">
              <w:t>* ГАУ ДО «Центр цифрового образования «АЙТИ-куб» Дятьковского района»</w:t>
            </w:r>
          </w:p>
          <w:p w:rsidR="008D4C35" w:rsidRPr="00FC78D0" w:rsidRDefault="008D4C35" w:rsidP="00FC78D0">
            <w:pPr>
              <w:pStyle w:val="4"/>
              <w:spacing w:before="0" w:beforeAutospacing="0" w:after="0" w:afterAutospacing="0" w:line="360" w:lineRule="auto"/>
              <w:jc w:val="both"/>
              <w:textAlignment w:val="baseline"/>
              <w:rPr>
                <w:color w:val="125716"/>
              </w:rPr>
            </w:pPr>
            <w:r w:rsidRPr="00FC78D0">
              <w:t>*</w:t>
            </w:r>
            <w:r w:rsidRPr="00FC78D0">
              <w:rPr>
                <w:rStyle w:val="a4"/>
                <w:bCs/>
                <w:bdr w:val="none" w:sz="0" w:space="0" w:color="auto" w:frame="1"/>
              </w:rPr>
              <w:t>МБУ «Центр психолого-педагогической, медицинской и социальной помощи» Дятьковского района</w:t>
            </w:r>
          </w:p>
          <w:p w:rsidR="008D4C35" w:rsidRPr="00FC78D0" w:rsidRDefault="008D4C35" w:rsidP="00FC78D0">
            <w:pPr>
              <w:spacing w:line="360" w:lineRule="auto"/>
              <w:jc w:val="both"/>
            </w:pPr>
            <w:r w:rsidRPr="00FC78D0">
              <w:t>*</w:t>
            </w:r>
            <w:r w:rsidRPr="00FC78D0">
              <w:rPr>
                <w:color w:val="1A1A1A"/>
                <w:shd w:val="clear" w:color="auto" w:fill="FFFFFF"/>
              </w:rPr>
              <w:t>ООО НПП «Александр»</w:t>
            </w:r>
          </w:p>
          <w:p w:rsidR="008D4C35" w:rsidRPr="00FC78D0" w:rsidRDefault="008D4C35" w:rsidP="00FC78D0">
            <w:pPr>
              <w:spacing w:line="360" w:lineRule="auto"/>
              <w:jc w:val="both"/>
              <w:rPr>
                <w:bCs/>
                <w:color w:val="000000"/>
                <w:spacing w:val="-7"/>
                <w:shd w:val="clear" w:color="auto" w:fill="FFFFFF"/>
              </w:rPr>
            </w:pPr>
            <w:r w:rsidRPr="00FC78D0">
              <w:t>*</w:t>
            </w:r>
            <w:r w:rsidRPr="00FC78D0">
              <w:rPr>
                <w:bCs/>
                <w:color w:val="000000"/>
                <w:spacing w:val="-7"/>
                <w:shd w:val="clear" w:color="auto" w:fill="FFFFFF"/>
              </w:rPr>
              <w:t>ООО «Дятьковский деревообрабатывающий завод»»</w:t>
            </w:r>
          </w:p>
          <w:p w:rsidR="008D4C35" w:rsidRPr="00FC78D0" w:rsidRDefault="008D4C35" w:rsidP="00FC78D0">
            <w:pPr>
              <w:spacing w:line="360" w:lineRule="auto"/>
              <w:jc w:val="both"/>
            </w:pPr>
            <w:r w:rsidRPr="00FC78D0">
              <w:t>* ООО « Дятьковский хрустальный завод»</w:t>
            </w:r>
          </w:p>
          <w:p w:rsidR="008D4C35" w:rsidRPr="00FC78D0" w:rsidRDefault="008D4C35" w:rsidP="00FC78D0">
            <w:pPr>
              <w:spacing w:line="360" w:lineRule="auto"/>
              <w:jc w:val="both"/>
            </w:pPr>
            <w:r w:rsidRPr="00FC78D0">
              <w:t>* ООО « Астера»</w:t>
            </w:r>
          </w:p>
          <w:p w:rsidR="008D4C35" w:rsidRPr="00FC78D0" w:rsidRDefault="008D4C35" w:rsidP="00FC78D0">
            <w:pPr>
              <w:spacing w:line="360" w:lineRule="auto"/>
              <w:jc w:val="both"/>
            </w:pPr>
            <w:r w:rsidRPr="00FC78D0">
              <w:t>* ООО « Профильпром»</w:t>
            </w:r>
          </w:p>
          <w:p w:rsidR="008D4C35" w:rsidRPr="00FC78D0" w:rsidRDefault="008D4C35" w:rsidP="00FC78D0">
            <w:pPr>
              <w:spacing w:line="360" w:lineRule="auto"/>
              <w:jc w:val="both"/>
            </w:pPr>
            <w:r w:rsidRPr="00FC78D0">
              <w:t>* ОАО « Дятьково-хлеб»</w:t>
            </w:r>
          </w:p>
          <w:p w:rsidR="008D4C35" w:rsidRPr="00FC78D0" w:rsidRDefault="008D4C35" w:rsidP="00FC78D0">
            <w:pPr>
              <w:spacing w:line="360" w:lineRule="auto"/>
              <w:jc w:val="both"/>
            </w:pPr>
            <w:r w:rsidRPr="00FC78D0">
              <w:t>* АО « УК» БМЗ»»</w:t>
            </w:r>
          </w:p>
          <w:p w:rsidR="008D4C35" w:rsidRPr="00FC78D0" w:rsidRDefault="008D4C35" w:rsidP="00FC78D0">
            <w:pPr>
              <w:spacing w:line="360" w:lineRule="auto"/>
              <w:jc w:val="both"/>
            </w:pPr>
          </w:p>
        </w:tc>
      </w:tr>
    </w:tbl>
    <w:p w:rsidR="008D4C35" w:rsidRPr="00FC78D0" w:rsidRDefault="008D4C35" w:rsidP="00FC78D0">
      <w:pPr>
        <w:spacing w:line="360" w:lineRule="auto"/>
        <w:jc w:val="both"/>
        <w:rPr>
          <w:sz w:val="28"/>
          <w:szCs w:val="28"/>
        </w:rPr>
      </w:pPr>
    </w:p>
    <w:p w:rsidR="00FB631D" w:rsidRDefault="00FB631D" w:rsidP="00FC78D0">
      <w:pPr>
        <w:spacing w:line="360" w:lineRule="auto"/>
        <w:jc w:val="center"/>
        <w:rPr>
          <w:b/>
          <w:sz w:val="28"/>
          <w:szCs w:val="28"/>
        </w:rPr>
      </w:pPr>
    </w:p>
    <w:p w:rsidR="008D4C35" w:rsidRPr="00FC78D0" w:rsidRDefault="008D4C35" w:rsidP="00FC78D0">
      <w:pPr>
        <w:spacing w:line="360" w:lineRule="auto"/>
        <w:jc w:val="center"/>
        <w:rPr>
          <w:sz w:val="28"/>
          <w:szCs w:val="28"/>
        </w:rPr>
      </w:pPr>
      <w:r w:rsidRPr="00FC78D0">
        <w:rPr>
          <w:b/>
          <w:sz w:val="28"/>
          <w:szCs w:val="28"/>
        </w:rPr>
        <w:t>Актуальность и новизна проекта. Постановка проблемы</w:t>
      </w:r>
      <w:r w:rsidRPr="00FC78D0">
        <w:rPr>
          <w:sz w:val="28"/>
          <w:szCs w:val="28"/>
        </w:rPr>
        <w:t>.</w:t>
      </w:r>
    </w:p>
    <w:p w:rsidR="008D4C35" w:rsidRPr="00FC78D0" w:rsidRDefault="008D4C35" w:rsidP="00FC78D0">
      <w:pPr>
        <w:spacing w:line="360" w:lineRule="auto"/>
        <w:ind w:firstLine="708"/>
        <w:jc w:val="both"/>
        <w:rPr>
          <w:sz w:val="28"/>
          <w:szCs w:val="28"/>
        </w:rPr>
      </w:pPr>
      <w:r w:rsidRPr="00FC78D0">
        <w:rPr>
          <w:sz w:val="28"/>
          <w:szCs w:val="28"/>
        </w:rPr>
        <w:t xml:space="preserve"> Актуальность проекта состоит в том, что профессиональная ориентация представляет собой относительно самостоятельный социальный институт и обладает рядом специфических характеристик, среди которых: распределенность и многосубъектность;  комплексный, многосторонний, многоуровневый, межведомственный характер; относительно слабая институционализация; значительная отсроченность результатов профориентационной деятельности по времени и др. Как показывает опыт экономически развитых и развивающихся стран, социально-экономическая эффективность профориентационной работы заметно повышается при включении в общую систему государственной кадровой политики. Это требует реализации особой политики в области сопровождения профессионального самоопределения. В данный момент такая политика в России практически отсутствует. Институт профессиональной ориентации утерян. В школах не проходит консультативная профориентация, где ребятам предлагалось пройти ряд тестов по выявлению способностей и предрасположенностей к виду деятельности, получить профессиональную консультацию специалиста. Выбор профессии – наиболее важное решение, которое нужно принять старшеклассникам. Существует ряд психологических причин, обусловливающих важность вопроса о выборе профессии. Каждый человек нуждается в признании окружающих и хочет, чтобы его оценили, ищет одобрение. Один из способов достичь этого – выбрать такую профессию, которая выделяла бы его в глазах окружающих и приносила бы ему эмоциональное удовлетворение. Такое отождествление с профессией позволяет человеку найти себя, способствует самореализации и самовыражению. Стремление достичь большого успеха в профессиональной деятельности является следствием высокого уровня самооценки и способствует утверждению чувства собственного достоинства. Рынок труда обширен. И только хорошо информированный человек может принять </w:t>
      </w:r>
      <w:r w:rsidRPr="00FC78D0">
        <w:rPr>
          <w:sz w:val="28"/>
          <w:szCs w:val="28"/>
        </w:rPr>
        <w:lastRenderedPageBreak/>
        <w:t>адекватное решение о выборе профессии. Практика показывает, что большая часть молодежи плохо ориентирована и в современном рынке труда, и в своих профессиональных предпочтениях и возможностях. Выпускники школ имеют более чем скромное представление о мире профессий, особенностях современного рынка труда округа, его потребностях и перспективах.</w:t>
      </w:r>
    </w:p>
    <w:p w:rsidR="008D4C35" w:rsidRPr="00FC78D0" w:rsidRDefault="008D4C35" w:rsidP="00FC78D0">
      <w:pPr>
        <w:spacing w:line="360" w:lineRule="auto"/>
        <w:ind w:firstLine="708"/>
        <w:jc w:val="both"/>
        <w:rPr>
          <w:sz w:val="28"/>
          <w:szCs w:val="28"/>
        </w:rPr>
      </w:pPr>
      <w:r w:rsidRPr="00FC78D0">
        <w:rPr>
          <w:sz w:val="28"/>
          <w:szCs w:val="28"/>
        </w:rPr>
        <w:t xml:space="preserve">Поэтому 30% выпускников   общеобразовательных учреждений не определились с выбором профессии, у 5% - выбор сделали родители, 3% - поступают вместе с друзьями, 7%- определились только по специфики ВУЗа и т.д.   При этом нужно учитывать, что профессиональная ориентация носит региональный характер. Конечные благополучателипрофориентационной деятельности – это обучающиеся в образовательных организациях и предприятия-работодатели, которые имеют чёткую территориальную привязку. Рынок труда в России носит отчётливый региональный оттенок; межрегиональная мобильность довольно невелика. </w:t>
      </w:r>
    </w:p>
    <w:p w:rsidR="008D4C35" w:rsidRPr="00FC78D0" w:rsidRDefault="008D4C35" w:rsidP="00FC78D0">
      <w:pPr>
        <w:spacing w:line="360" w:lineRule="auto"/>
        <w:ind w:firstLine="708"/>
        <w:jc w:val="both"/>
        <w:rPr>
          <w:sz w:val="28"/>
          <w:szCs w:val="28"/>
        </w:rPr>
      </w:pPr>
      <w:r w:rsidRPr="00FC78D0">
        <w:rPr>
          <w:sz w:val="28"/>
          <w:szCs w:val="28"/>
        </w:rPr>
        <w:t>Идеей  проекта является то, что он предусматривает изучение теоретических основ в сочетании с практическими упражнениями по освоению алгоритма выбора профессии с участием педагогов-психологов, родителей, педагогов дополнительного образования. При реализации проекта специалисты используют статистические данные предоставляемые Центром занятости населения города Дятьково, в полной мере отражающие ситуацию на рын</w:t>
      </w:r>
      <w:r w:rsidR="000A7F26">
        <w:rPr>
          <w:sz w:val="28"/>
          <w:szCs w:val="28"/>
        </w:rPr>
        <w:t>ке труда нашего города и района.</w:t>
      </w:r>
    </w:p>
    <w:p w:rsidR="008D4C35" w:rsidRPr="00FC78D0" w:rsidRDefault="008D4C35" w:rsidP="00FC78D0">
      <w:pPr>
        <w:spacing w:line="360" w:lineRule="auto"/>
        <w:ind w:firstLine="708"/>
        <w:jc w:val="both"/>
        <w:rPr>
          <w:sz w:val="28"/>
          <w:szCs w:val="28"/>
        </w:rPr>
      </w:pPr>
      <w:r w:rsidRPr="00FC78D0">
        <w:rPr>
          <w:sz w:val="28"/>
          <w:szCs w:val="28"/>
        </w:rPr>
        <w:t xml:space="preserve">Следовательно, новизна проекта - координации профориентационной работы должна осуществляться на муниципальном, региональном уровне. Одним из важнейших секторов экономики района  является промышленное производство: производство стекла, хрусталя, производство мебели, производства оптики. Устойчиво высокий рост демонстрирует пищевая промышленность, сельское хозяйство. В регионе широко развиты здравоохранение, сферы услуг, общественного питания, торговли, туризма. Регион  обладает огромным образовательным и научным  потенциалом. Самостоятельный и ответственный профессиональный выбор – ключевое </w:t>
      </w:r>
      <w:r w:rsidRPr="00FC78D0">
        <w:rPr>
          <w:sz w:val="28"/>
          <w:szCs w:val="28"/>
        </w:rPr>
        <w:lastRenderedPageBreak/>
        <w:t>звено в подготовке кадров для новой экономики. Осознанный выбор профессии существенно увеличивает производительность труда и уменьшает текучесть кадров. Выпускник, у которого сформирован необходимый набор компетенций профессионального самоопределения, готов к  профессиональной мобильности в динамично меняющихся экономических условиях, в том числе с изменением своей социально-трудовой роли (организация самозанятости). Таким образом, развитие  системы сопровождения профессионального самоопределения детей и молодёжи (далее – Система) – один из важнейших механизмов, призванных обеспечить повышение качества трудовых ресурсов Дятьковского района и экономический рост региона.</w:t>
      </w:r>
    </w:p>
    <w:p w:rsidR="008D4C35" w:rsidRPr="00FC78D0" w:rsidRDefault="008D4C35" w:rsidP="00FC78D0">
      <w:pPr>
        <w:spacing w:line="360" w:lineRule="auto"/>
        <w:jc w:val="both"/>
        <w:rPr>
          <w:sz w:val="28"/>
          <w:szCs w:val="28"/>
        </w:rPr>
      </w:pPr>
      <w:r w:rsidRPr="00FC78D0">
        <w:rPr>
          <w:b/>
          <w:sz w:val="28"/>
          <w:szCs w:val="28"/>
        </w:rPr>
        <w:t>Цель</w:t>
      </w:r>
      <w:r w:rsidRPr="00FC78D0">
        <w:rPr>
          <w:sz w:val="28"/>
          <w:szCs w:val="28"/>
        </w:rPr>
        <w:t xml:space="preserve"> данного проекта - формирование у обучающихся готовности самостоятельно планировать и реализовывать перспективы персонального образовательно-профессионального маршрута в условиях свободы выбора профиля обучения и сферы будущей профессиональной деятельности в соответствии со своими возможностями, способностями и с учетом требований рынка труда.</w:t>
      </w:r>
    </w:p>
    <w:p w:rsidR="008D4C35" w:rsidRPr="00FC78D0" w:rsidRDefault="008D4C35" w:rsidP="00FC78D0">
      <w:pPr>
        <w:spacing w:line="360" w:lineRule="auto"/>
        <w:jc w:val="both"/>
        <w:rPr>
          <w:b/>
          <w:sz w:val="28"/>
          <w:szCs w:val="28"/>
        </w:rPr>
      </w:pPr>
      <w:r w:rsidRPr="00FC78D0">
        <w:rPr>
          <w:b/>
          <w:sz w:val="28"/>
          <w:szCs w:val="28"/>
        </w:rPr>
        <w:t xml:space="preserve"> Задачи:</w:t>
      </w:r>
    </w:p>
    <w:p w:rsidR="008D4C35" w:rsidRPr="00FC78D0" w:rsidRDefault="008D4C35" w:rsidP="00FC78D0">
      <w:pPr>
        <w:spacing w:line="360" w:lineRule="auto"/>
        <w:jc w:val="both"/>
        <w:rPr>
          <w:sz w:val="28"/>
          <w:szCs w:val="28"/>
        </w:rPr>
      </w:pPr>
      <w:r w:rsidRPr="00FC78D0">
        <w:rPr>
          <w:sz w:val="28"/>
          <w:szCs w:val="28"/>
        </w:rPr>
        <w:t>1. Расширить представление и понятия, связанные с миром профессий.</w:t>
      </w:r>
    </w:p>
    <w:p w:rsidR="008D4C35" w:rsidRPr="00FC78D0" w:rsidRDefault="008D4C35" w:rsidP="00FC78D0">
      <w:pPr>
        <w:spacing w:line="360" w:lineRule="auto"/>
        <w:jc w:val="both"/>
        <w:rPr>
          <w:sz w:val="28"/>
          <w:szCs w:val="28"/>
        </w:rPr>
      </w:pPr>
      <w:r w:rsidRPr="00FC78D0">
        <w:rPr>
          <w:sz w:val="28"/>
          <w:szCs w:val="28"/>
        </w:rPr>
        <w:t>2. Расширить знания об устройстве рынка труда и его функционировании, учебных и рабочих местах района, способах поиска работы и трудоустройства.</w:t>
      </w:r>
    </w:p>
    <w:p w:rsidR="008D4C35" w:rsidRPr="00FC78D0" w:rsidRDefault="008D4C35" w:rsidP="00FC78D0">
      <w:pPr>
        <w:spacing w:line="360" w:lineRule="auto"/>
        <w:jc w:val="both"/>
        <w:rPr>
          <w:sz w:val="28"/>
          <w:szCs w:val="28"/>
        </w:rPr>
      </w:pPr>
      <w:r w:rsidRPr="00FC78D0">
        <w:rPr>
          <w:sz w:val="28"/>
          <w:szCs w:val="28"/>
        </w:rPr>
        <w:t>3. Создать условия для осознанного профессионального самоопределения обучающихся в соответствии со способностями, склонностями, личностными особенностями, потребностями общества, региона в кадрах</w:t>
      </w:r>
    </w:p>
    <w:p w:rsidR="008D4C35" w:rsidRPr="00FC78D0" w:rsidRDefault="008D4C35" w:rsidP="00FC78D0">
      <w:pPr>
        <w:spacing w:line="360" w:lineRule="auto"/>
        <w:jc w:val="both"/>
        <w:rPr>
          <w:sz w:val="28"/>
          <w:szCs w:val="28"/>
        </w:rPr>
      </w:pPr>
      <w:r w:rsidRPr="00FC78D0">
        <w:rPr>
          <w:sz w:val="28"/>
          <w:szCs w:val="28"/>
        </w:rPr>
        <w:t>4. Способствовать проектированию подростками своих жизненных и профессиональных планов.</w:t>
      </w:r>
    </w:p>
    <w:p w:rsidR="00646AAE" w:rsidRDefault="005626F0" w:rsidP="005626F0">
      <w:pPr>
        <w:shd w:val="clear" w:color="auto" w:fill="FFFFFF"/>
        <w:tabs>
          <w:tab w:val="left" w:pos="3349"/>
        </w:tabs>
        <w:suppressAutoHyphens w:val="0"/>
        <w:spacing w:line="360" w:lineRule="auto"/>
        <w:ind w:firstLine="710"/>
        <w:jc w:val="both"/>
        <w:rPr>
          <w:b/>
          <w:bCs/>
          <w:color w:val="000000"/>
          <w:sz w:val="28"/>
          <w:szCs w:val="28"/>
          <w:lang w:eastAsia="ru-RU"/>
        </w:rPr>
      </w:pPr>
      <w:r>
        <w:rPr>
          <w:b/>
          <w:bCs/>
          <w:color w:val="000000"/>
          <w:sz w:val="28"/>
          <w:szCs w:val="28"/>
          <w:lang w:eastAsia="ru-RU"/>
        </w:rPr>
        <w:tab/>
      </w:r>
    </w:p>
    <w:p w:rsidR="008D4C35" w:rsidRPr="00FC78D0" w:rsidRDefault="00646AAE" w:rsidP="005626F0">
      <w:pPr>
        <w:shd w:val="clear" w:color="auto" w:fill="FFFFFF"/>
        <w:tabs>
          <w:tab w:val="left" w:pos="3349"/>
        </w:tabs>
        <w:suppressAutoHyphens w:val="0"/>
        <w:spacing w:line="360" w:lineRule="auto"/>
        <w:ind w:firstLine="710"/>
        <w:jc w:val="both"/>
        <w:rPr>
          <w:color w:val="000000"/>
          <w:sz w:val="28"/>
          <w:szCs w:val="28"/>
          <w:lang w:eastAsia="ru-RU"/>
        </w:rPr>
      </w:pPr>
      <w:r>
        <w:rPr>
          <w:b/>
          <w:bCs/>
          <w:color w:val="000000"/>
          <w:sz w:val="28"/>
          <w:szCs w:val="28"/>
          <w:lang w:eastAsia="ru-RU"/>
        </w:rPr>
        <w:br w:type="page"/>
      </w:r>
      <w:r w:rsidR="008D4C35" w:rsidRPr="00FC78D0">
        <w:rPr>
          <w:b/>
          <w:bCs/>
          <w:color w:val="000000"/>
          <w:sz w:val="28"/>
          <w:szCs w:val="28"/>
          <w:lang w:eastAsia="ru-RU"/>
        </w:rPr>
        <w:lastRenderedPageBreak/>
        <w:t>Основное содержание проекта</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color w:val="000000"/>
          <w:sz w:val="28"/>
          <w:szCs w:val="28"/>
          <w:lang w:eastAsia="ru-RU"/>
        </w:rPr>
        <w:t>Содержание проекта реализуется в следующих видах деятельности:</w:t>
      </w:r>
    </w:p>
    <w:p w:rsidR="008D4C35" w:rsidRPr="00FC78D0" w:rsidRDefault="008D4C35" w:rsidP="00FC78D0">
      <w:pPr>
        <w:numPr>
          <w:ilvl w:val="0"/>
          <w:numId w:val="1"/>
        </w:numPr>
        <w:shd w:val="clear" w:color="auto" w:fill="FFFFFF"/>
        <w:tabs>
          <w:tab w:val="clear" w:pos="720"/>
        </w:tabs>
        <w:suppressAutoHyphens w:val="0"/>
        <w:spacing w:before="30" w:after="30" w:line="360" w:lineRule="auto"/>
        <w:ind w:left="0" w:firstLine="720"/>
        <w:jc w:val="both"/>
        <w:rPr>
          <w:color w:val="000000"/>
          <w:sz w:val="28"/>
          <w:szCs w:val="28"/>
          <w:lang w:eastAsia="ru-RU"/>
        </w:rPr>
      </w:pPr>
      <w:r w:rsidRPr="00FC78D0">
        <w:rPr>
          <w:b/>
          <w:bCs/>
          <w:color w:val="000000"/>
          <w:sz w:val="28"/>
          <w:szCs w:val="28"/>
          <w:lang w:eastAsia="ru-RU"/>
        </w:rPr>
        <w:t>Образовательная деятельность</w:t>
      </w:r>
      <w:r w:rsidRPr="00FC78D0">
        <w:rPr>
          <w:color w:val="000000"/>
          <w:sz w:val="28"/>
          <w:szCs w:val="28"/>
          <w:lang w:eastAsia="ru-RU"/>
        </w:rPr>
        <w:t>, основанная на сетевом взаимодействии образовательных учреждений(проведение тренингов, обучающих занятий, ролевых игр, практических занятий,  профориентационных игр); образовательная деятельность осуществляется через две основные формы: групповую и индивидуальную.</w:t>
      </w:r>
    </w:p>
    <w:p w:rsidR="008D4C35" w:rsidRPr="00FC78D0" w:rsidRDefault="008D4C35" w:rsidP="00FC78D0">
      <w:pPr>
        <w:numPr>
          <w:ilvl w:val="0"/>
          <w:numId w:val="1"/>
        </w:numPr>
        <w:shd w:val="clear" w:color="auto" w:fill="FFFFFF"/>
        <w:tabs>
          <w:tab w:val="clear" w:pos="720"/>
          <w:tab w:val="num" w:pos="180"/>
        </w:tabs>
        <w:suppressAutoHyphens w:val="0"/>
        <w:spacing w:before="30" w:after="30" w:line="360" w:lineRule="auto"/>
        <w:ind w:left="0" w:firstLine="720"/>
        <w:jc w:val="both"/>
        <w:rPr>
          <w:color w:val="000000"/>
          <w:sz w:val="28"/>
          <w:szCs w:val="28"/>
          <w:lang w:eastAsia="ru-RU"/>
        </w:rPr>
      </w:pPr>
      <w:r w:rsidRPr="00FC78D0">
        <w:rPr>
          <w:b/>
          <w:bCs/>
          <w:color w:val="000000"/>
          <w:sz w:val="28"/>
          <w:szCs w:val="28"/>
          <w:lang w:eastAsia="ru-RU"/>
        </w:rPr>
        <w:t>Информационно-просветительская  деятельность</w:t>
      </w:r>
      <w:r w:rsidRPr="00FC78D0">
        <w:rPr>
          <w:color w:val="000000"/>
          <w:sz w:val="28"/>
          <w:szCs w:val="28"/>
          <w:lang w:eastAsia="ru-RU"/>
        </w:rPr>
        <w:t> оформление методической продукции для ребят и педагогов, выпуск буклетов «Учебные заведения Брянской области», «Новости рынка труда нашего города», участие в городской акции «Рынок профессий» и т.д.);</w:t>
      </w:r>
    </w:p>
    <w:p w:rsidR="008D4C35" w:rsidRPr="00FC78D0" w:rsidRDefault="008D4C35" w:rsidP="00FC78D0">
      <w:pPr>
        <w:numPr>
          <w:ilvl w:val="0"/>
          <w:numId w:val="1"/>
        </w:numPr>
        <w:shd w:val="clear" w:color="auto" w:fill="FFFFFF"/>
        <w:tabs>
          <w:tab w:val="clear" w:pos="720"/>
        </w:tabs>
        <w:suppressAutoHyphens w:val="0"/>
        <w:spacing w:before="30" w:after="30" w:line="360" w:lineRule="auto"/>
        <w:ind w:left="0" w:firstLine="720"/>
        <w:jc w:val="both"/>
        <w:rPr>
          <w:color w:val="000000"/>
          <w:sz w:val="28"/>
          <w:szCs w:val="28"/>
          <w:lang w:eastAsia="ru-RU"/>
        </w:rPr>
      </w:pPr>
      <w:r w:rsidRPr="00FC78D0">
        <w:rPr>
          <w:b/>
          <w:bCs/>
          <w:color w:val="000000"/>
          <w:sz w:val="28"/>
          <w:szCs w:val="28"/>
          <w:lang w:eastAsia="ru-RU"/>
        </w:rPr>
        <w:t>Работа с родителями (</w:t>
      </w:r>
      <w:r w:rsidRPr="00FC78D0">
        <w:rPr>
          <w:color w:val="000000"/>
          <w:sz w:val="28"/>
          <w:szCs w:val="28"/>
          <w:lang w:eastAsia="ru-RU"/>
        </w:rPr>
        <w:t>проведение</w:t>
      </w:r>
      <w:r w:rsidRPr="00FC78D0">
        <w:rPr>
          <w:b/>
          <w:bCs/>
          <w:color w:val="000000"/>
          <w:sz w:val="28"/>
          <w:szCs w:val="28"/>
          <w:lang w:eastAsia="ru-RU"/>
        </w:rPr>
        <w:t> </w:t>
      </w:r>
      <w:r w:rsidRPr="00FC78D0">
        <w:rPr>
          <w:color w:val="000000"/>
          <w:sz w:val="28"/>
          <w:szCs w:val="28"/>
          <w:lang w:eastAsia="ru-RU"/>
        </w:rPr>
        <w:t>родительских всеобучей, родительских  собраний, совместных практических занятий, индивидуальные и групповые консультации);</w:t>
      </w:r>
    </w:p>
    <w:p w:rsidR="008D4C35" w:rsidRPr="00FC78D0" w:rsidRDefault="008D4C35" w:rsidP="00FC78D0">
      <w:pPr>
        <w:numPr>
          <w:ilvl w:val="0"/>
          <w:numId w:val="1"/>
        </w:numPr>
        <w:shd w:val="clear" w:color="auto" w:fill="FFFFFF"/>
        <w:tabs>
          <w:tab w:val="clear" w:pos="720"/>
          <w:tab w:val="num" w:pos="-180"/>
        </w:tabs>
        <w:suppressAutoHyphens w:val="0"/>
        <w:spacing w:before="30" w:after="30" w:line="360" w:lineRule="auto"/>
        <w:ind w:firstLine="0"/>
        <w:jc w:val="both"/>
        <w:rPr>
          <w:color w:val="000000"/>
          <w:sz w:val="28"/>
          <w:szCs w:val="28"/>
          <w:lang w:eastAsia="ru-RU"/>
        </w:rPr>
      </w:pPr>
      <w:r w:rsidRPr="00FC78D0">
        <w:rPr>
          <w:b/>
          <w:bCs/>
          <w:color w:val="000000"/>
          <w:sz w:val="28"/>
          <w:szCs w:val="28"/>
          <w:lang w:eastAsia="ru-RU"/>
        </w:rPr>
        <w:t>Работа с педагогами </w:t>
      </w:r>
      <w:r w:rsidRPr="00FC78D0">
        <w:rPr>
          <w:color w:val="000000"/>
          <w:sz w:val="28"/>
          <w:szCs w:val="28"/>
          <w:lang w:eastAsia="ru-RU"/>
        </w:rPr>
        <w:t>(проведение семинаров-практикумов, методических учеб, индивидуальных и групповых консультаций).</w:t>
      </w:r>
    </w:p>
    <w:p w:rsidR="008D4C35" w:rsidRPr="00FC78D0" w:rsidRDefault="008D4C35" w:rsidP="00FC78D0">
      <w:pPr>
        <w:numPr>
          <w:ilvl w:val="0"/>
          <w:numId w:val="33"/>
        </w:numPr>
        <w:shd w:val="clear" w:color="auto" w:fill="FFFFFF"/>
        <w:tabs>
          <w:tab w:val="clear" w:pos="720"/>
          <w:tab w:val="num" w:pos="0"/>
        </w:tabs>
        <w:suppressAutoHyphens w:val="0"/>
        <w:spacing w:line="360" w:lineRule="auto"/>
        <w:ind w:left="0" w:firstLine="720"/>
        <w:jc w:val="both"/>
        <w:rPr>
          <w:color w:val="000000"/>
          <w:sz w:val="28"/>
          <w:szCs w:val="28"/>
          <w:lang w:eastAsia="ru-RU"/>
        </w:rPr>
      </w:pPr>
      <w:r w:rsidRPr="00FC78D0">
        <w:rPr>
          <w:b/>
          <w:bCs/>
          <w:color w:val="000000"/>
          <w:sz w:val="28"/>
          <w:szCs w:val="28"/>
          <w:lang w:eastAsia="ru-RU"/>
        </w:rPr>
        <w:t xml:space="preserve">Нетворкинг « Три Р» . </w:t>
      </w:r>
      <w:r w:rsidRPr="00FC78D0">
        <w:rPr>
          <w:color w:val="000000"/>
          <w:sz w:val="28"/>
          <w:szCs w:val="28"/>
          <w:lang w:eastAsia="ru-RU"/>
        </w:rPr>
        <w:t>Нетворкинг (в широком смысле) – деятельность по созданию системы полезных для бизнеса или профессиональной деятельности социальных контактов, связей, актуальных либо перспективных. Использование понятия «нетворкинг» в профориентационном контексте требует, прежде всего, выявления тех субъектов, между которыми целесообразно выстраивание связей, полезных для достижения целей профориентации. Таким образом, субъектное пространство профориентационногонетворкинга может быть представлено как «треугольник взаимодействия РРР»: Ребёнок – Родитель – Работодатель. В этом треугольнике образовательные организации, педагоги, психологи, профконсультанты играют вспомогательную роль провайдеров.</w:t>
      </w:r>
    </w:p>
    <w:p w:rsidR="00FB631D" w:rsidRDefault="00FB631D" w:rsidP="005626F0">
      <w:pPr>
        <w:shd w:val="clear" w:color="auto" w:fill="FFFFFF"/>
        <w:suppressAutoHyphens w:val="0"/>
        <w:spacing w:line="360" w:lineRule="auto"/>
        <w:ind w:left="392" w:firstLine="710"/>
        <w:jc w:val="center"/>
        <w:rPr>
          <w:b/>
          <w:bCs/>
          <w:color w:val="000000"/>
          <w:sz w:val="28"/>
          <w:szCs w:val="28"/>
          <w:lang w:eastAsia="ru-RU"/>
        </w:rPr>
      </w:pPr>
    </w:p>
    <w:p w:rsidR="008D4C35" w:rsidRPr="00FC78D0" w:rsidRDefault="00646AAE" w:rsidP="005626F0">
      <w:pPr>
        <w:shd w:val="clear" w:color="auto" w:fill="FFFFFF"/>
        <w:suppressAutoHyphens w:val="0"/>
        <w:spacing w:line="360" w:lineRule="auto"/>
        <w:ind w:left="392" w:firstLine="710"/>
        <w:jc w:val="center"/>
        <w:rPr>
          <w:color w:val="000000"/>
          <w:sz w:val="28"/>
          <w:szCs w:val="28"/>
          <w:lang w:eastAsia="ru-RU"/>
        </w:rPr>
      </w:pPr>
      <w:r>
        <w:rPr>
          <w:b/>
          <w:bCs/>
          <w:color w:val="000000"/>
          <w:sz w:val="28"/>
          <w:szCs w:val="28"/>
          <w:lang w:eastAsia="ru-RU"/>
        </w:rPr>
        <w:br w:type="page"/>
      </w:r>
      <w:r w:rsidR="008D4C35" w:rsidRPr="00FC78D0">
        <w:rPr>
          <w:b/>
          <w:bCs/>
          <w:color w:val="000000"/>
          <w:sz w:val="28"/>
          <w:szCs w:val="28"/>
          <w:lang w:eastAsia="ru-RU"/>
        </w:rPr>
        <w:lastRenderedPageBreak/>
        <w:t>Учебный план  для обучающихся</w:t>
      </w:r>
    </w:p>
    <w:p w:rsidR="008D4C35" w:rsidRPr="00FC78D0" w:rsidRDefault="008D4C35" w:rsidP="00FC78D0">
      <w:pPr>
        <w:shd w:val="clear" w:color="auto" w:fill="FFFFFF"/>
        <w:suppressAutoHyphens w:val="0"/>
        <w:spacing w:line="360" w:lineRule="auto"/>
        <w:ind w:left="180" w:hanging="180"/>
        <w:jc w:val="both"/>
        <w:rPr>
          <w:color w:val="000000"/>
          <w:sz w:val="28"/>
          <w:szCs w:val="28"/>
          <w:lang w:eastAsia="ru-RU"/>
        </w:rPr>
      </w:pPr>
      <w:r w:rsidRPr="00FC78D0">
        <w:rPr>
          <w:b/>
          <w:bCs/>
          <w:color w:val="000000"/>
          <w:sz w:val="28"/>
          <w:szCs w:val="28"/>
          <w:lang w:eastAsia="ru-RU"/>
        </w:rPr>
        <w:t>Цель: </w:t>
      </w:r>
      <w:r w:rsidRPr="00FC78D0">
        <w:rPr>
          <w:color w:val="000000"/>
          <w:sz w:val="28"/>
          <w:szCs w:val="28"/>
          <w:lang w:eastAsia="ru-RU"/>
        </w:rPr>
        <w:t>Содействовать профессиональному самоопределению подростков.</w:t>
      </w:r>
    </w:p>
    <w:p w:rsidR="008D4C35" w:rsidRPr="00FC78D0" w:rsidRDefault="008D4C35" w:rsidP="00FC78D0">
      <w:pPr>
        <w:shd w:val="clear" w:color="auto" w:fill="FFFFFF"/>
        <w:suppressAutoHyphens w:val="0"/>
        <w:spacing w:line="360" w:lineRule="auto"/>
        <w:ind w:left="180" w:hanging="180"/>
        <w:jc w:val="both"/>
        <w:rPr>
          <w:color w:val="000000"/>
          <w:sz w:val="28"/>
          <w:szCs w:val="28"/>
          <w:lang w:eastAsia="ru-RU"/>
        </w:rPr>
      </w:pPr>
      <w:r w:rsidRPr="00FC78D0">
        <w:rPr>
          <w:b/>
          <w:bCs/>
          <w:color w:val="000000"/>
          <w:sz w:val="28"/>
          <w:szCs w:val="28"/>
          <w:lang w:eastAsia="ru-RU"/>
        </w:rPr>
        <w:t>Задачи:</w:t>
      </w:r>
    </w:p>
    <w:p w:rsidR="008D4C35" w:rsidRPr="00FC78D0" w:rsidRDefault="008D4C35" w:rsidP="00FC78D0">
      <w:pPr>
        <w:numPr>
          <w:ilvl w:val="0"/>
          <w:numId w:val="7"/>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Формирование представлений о  современном мире профессий, о собственных возможностях, склонностях и интересах;</w:t>
      </w:r>
    </w:p>
    <w:p w:rsidR="008D4C35" w:rsidRPr="00FC78D0" w:rsidRDefault="008D4C35" w:rsidP="00FC78D0">
      <w:pPr>
        <w:numPr>
          <w:ilvl w:val="0"/>
          <w:numId w:val="7"/>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Знакомство с рынком труда и учебными заведениями Брянской области;</w:t>
      </w:r>
    </w:p>
    <w:p w:rsidR="008D4C35" w:rsidRPr="00FC78D0" w:rsidRDefault="008D4C35" w:rsidP="00FC78D0">
      <w:pPr>
        <w:numPr>
          <w:ilvl w:val="0"/>
          <w:numId w:val="7"/>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Составление плана профессионально-жизненного пути;</w:t>
      </w:r>
    </w:p>
    <w:p w:rsidR="008D4C35" w:rsidRPr="00FC78D0" w:rsidRDefault="008D4C35" w:rsidP="00FC78D0">
      <w:pPr>
        <w:shd w:val="clear" w:color="auto" w:fill="FFFFFF"/>
        <w:suppressAutoHyphens w:val="0"/>
        <w:spacing w:line="360" w:lineRule="auto"/>
        <w:ind w:left="180" w:hanging="180"/>
        <w:jc w:val="both"/>
        <w:rPr>
          <w:color w:val="000000"/>
          <w:sz w:val="28"/>
          <w:szCs w:val="28"/>
          <w:lang w:eastAsia="ru-RU"/>
        </w:rPr>
      </w:pPr>
      <w:r w:rsidRPr="00FC78D0">
        <w:rPr>
          <w:b/>
          <w:bCs/>
          <w:color w:val="000000"/>
          <w:sz w:val="28"/>
          <w:szCs w:val="28"/>
          <w:lang w:eastAsia="ru-RU"/>
        </w:rPr>
        <w:t>Ожидаемые результаты:</w:t>
      </w:r>
    </w:p>
    <w:p w:rsidR="008D4C35" w:rsidRPr="00FC78D0" w:rsidRDefault="008D4C35" w:rsidP="00FC78D0">
      <w:pPr>
        <w:numPr>
          <w:ilvl w:val="0"/>
          <w:numId w:val="8"/>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Сформировано представление о мире профессий, о собственных возможностях, склонностях и  интересах;</w:t>
      </w:r>
    </w:p>
    <w:p w:rsidR="008D4C35" w:rsidRPr="00FC78D0" w:rsidRDefault="008D4C35" w:rsidP="00FC78D0">
      <w:pPr>
        <w:numPr>
          <w:ilvl w:val="0"/>
          <w:numId w:val="9"/>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Ориентируются на современном рынке труда и учебных заведениях , что позволит избежать ошибок в процессе выбора профессии и самостоятельно спланировать свой профессиональный жизненный путь.</w:t>
      </w:r>
    </w:p>
    <w:p w:rsidR="008D4C35" w:rsidRPr="00FC78D0" w:rsidRDefault="008D4C35" w:rsidP="00FC78D0">
      <w:pPr>
        <w:shd w:val="clear" w:color="auto" w:fill="FFFFFF"/>
        <w:suppressAutoHyphens w:val="0"/>
        <w:spacing w:line="360" w:lineRule="auto"/>
        <w:jc w:val="both"/>
        <w:rPr>
          <w:color w:val="000000"/>
          <w:sz w:val="28"/>
          <w:szCs w:val="28"/>
          <w:lang w:eastAsia="ru-RU"/>
        </w:rPr>
      </w:pPr>
    </w:p>
    <w:tbl>
      <w:tblPr>
        <w:tblW w:w="10422" w:type="dxa"/>
        <w:tblInd w:w="-459" w:type="dxa"/>
        <w:tblLayout w:type="fixed"/>
        <w:tblCellMar>
          <w:top w:w="15" w:type="dxa"/>
          <w:left w:w="15" w:type="dxa"/>
          <w:bottom w:w="15" w:type="dxa"/>
          <w:right w:w="15" w:type="dxa"/>
        </w:tblCellMar>
        <w:tblLook w:val="00A0"/>
      </w:tblPr>
      <w:tblGrid>
        <w:gridCol w:w="540"/>
        <w:gridCol w:w="3004"/>
        <w:gridCol w:w="1031"/>
        <w:gridCol w:w="1417"/>
        <w:gridCol w:w="1276"/>
        <w:gridCol w:w="2268"/>
        <w:gridCol w:w="886"/>
      </w:tblGrid>
      <w:tr w:rsidR="008D4C35" w:rsidRPr="00DB5548" w:rsidTr="009D2293">
        <w:trPr>
          <w:trHeight w:val="1720"/>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 п/п</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b/>
                <w:bCs/>
                <w:i/>
                <w:iCs/>
                <w:color w:val="000000"/>
                <w:lang w:eastAsia="ru-RU"/>
              </w:rPr>
              <w:t>Наименование раздела</w:t>
            </w: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ind w:left="114" w:right="114"/>
              <w:jc w:val="both"/>
              <w:rPr>
                <w:color w:val="000000"/>
                <w:lang w:eastAsia="ru-RU"/>
              </w:rPr>
            </w:pPr>
            <w:r w:rsidRPr="00DB5548">
              <w:rPr>
                <w:b/>
                <w:bCs/>
                <w:i/>
                <w:iCs/>
                <w:color w:val="000000"/>
                <w:lang w:eastAsia="ru-RU"/>
              </w:rPr>
              <w:t>Теория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ind w:left="114" w:right="114"/>
              <w:jc w:val="both"/>
              <w:rPr>
                <w:color w:val="000000"/>
                <w:lang w:eastAsia="ru-RU"/>
              </w:rPr>
            </w:pPr>
            <w:r w:rsidRPr="00DB5548">
              <w:rPr>
                <w:b/>
                <w:bCs/>
                <w:i/>
                <w:iCs/>
                <w:color w:val="000000"/>
                <w:lang w:eastAsia="ru-RU"/>
              </w:rPr>
              <w:t>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ind w:left="114" w:right="114"/>
              <w:jc w:val="both"/>
              <w:rPr>
                <w:color w:val="000000"/>
                <w:lang w:eastAsia="ru-RU"/>
              </w:rPr>
            </w:pPr>
            <w:r w:rsidRPr="00DB5548">
              <w:rPr>
                <w:b/>
                <w:bCs/>
                <w:i/>
                <w:iCs/>
                <w:color w:val="000000"/>
                <w:lang w:eastAsia="ru-RU"/>
              </w:rPr>
              <w:t>Диагностика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b/>
                <w:bCs/>
                <w:i/>
                <w:iCs/>
                <w:color w:val="000000"/>
                <w:lang w:eastAsia="ru-RU"/>
              </w:rPr>
              <w:t>Форма контроля</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b/>
                <w:bCs/>
                <w:i/>
                <w:iCs/>
                <w:color w:val="000000"/>
                <w:lang w:eastAsia="ru-RU"/>
              </w:rPr>
              <w:t>Всего часов</w:t>
            </w:r>
          </w:p>
        </w:tc>
      </w:tr>
      <w:tr w:rsidR="008D4C35" w:rsidRPr="00DB5548" w:rsidTr="009D2293">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1.</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Вводное занятие.</w:t>
            </w: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66666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666666"/>
                <w:lang w:eastAsia="ru-RU"/>
              </w:rPr>
            </w:pP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b/>
                <w:bCs/>
                <w:color w:val="000000"/>
                <w:lang w:eastAsia="ru-RU"/>
              </w:rPr>
              <w:t>2</w:t>
            </w:r>
          </w:p>
        </w:tc>
      </w:tr>
      <w:tr w:rsidR="008D4C35" w:rsidRPr="00DB5548" w:rsidTr="009D2293">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Мир профессий</w:t>
            </w: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Практикум «Мир профессий»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b/>
                <w:bCs/>
                <w:color w:val="000000"/>
                <w:lang w:eastAsia="ru-RU"/>
              </w:rPr>
              <w:t>22</w:t>
            </w:r>
          </w:p>
        </w:tc>
      </w:tr>
      <w:tr w:rsidR="008D4C35" w:rsidRPr="00DB5548" w:rsidTr="009D2293">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3.</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Личностные особенности и профессионально важные качества</w:t>
            </w: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16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Тест «Я и моя профессия»</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b/>
                <w:bCs/>
                <w:color w:val="000000"/>
                <w:lang w:eastAsia="ru-RU"/>
              </w:rPr>
              <w:t>54</w:t>
            </w:r>
          </w:p>
        </w:tc>
      </w:tr>
      <w:tr w:rsidR="008D4C35" w:rsidRPr="00DB5548" w:rsidTr="009D2293">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4.</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Система профессионального образования</w:t>
            </w: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Участие в городской акции «Рынок профессий»</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b/>
                <w:bCs/>
                <w:color w:val="000000"/>
                <w:lang w:eastAsia="ru-RU"/>
              </w:rPr>
              <w:t>8</w:t>
            </w:r>
          </w:p>
        </w:tc>
      </w:tr>
      <w:tr w:rsidR="008D4C35" w:rsidRPr="00DB5548" w:rsidTr="009D2293">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5.</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Профессии  нашего края</w:t>
            </w: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Составление профессиограмм</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b/>
                <w:bCs/>
                <w:color w:val="000000"/>
                <w:lang w:eastAsia="ru-RU"/>
              </w:rPr>
              <w:t>16</w:t>
            </w:r>
          </w:p>
        </w:tc>
      </w:tr>
      <w:tr w:rsidR="008D4C35" w:rsidRPr="00DB5548" w:rsidTr="009D2293">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lastRenderedPageBreak/>
              <w:t>6.</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Профессии XXI века</w:t>
            </w: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Практикум «Профессии XXI века»</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b/>
                <w:bCs/>
                <w:color w:val="000000"/>
                <w:lang w:eastAsia="ru-RU"/>
              </w:rPr>
              <w:t>14</w:t>
            </w:r>
          </w:p>
        </w:tc>
      </w:tr>
      <w:tr w:rsidR="008D4C35" w:rsidRPr="00DB5548" w:rsidTr="009D2293">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7.</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Поиск работы</w:t>
            </w: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8</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Практикум «Возьмите меня на работу»</w:t>
            </w: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b/>
                <w:bCs/>
                <w:color w:val="000000"/>
                <w:lang w:eastAsia="ru-RU"/>
              </w:rPr>
              <w:t>26</w:t>
            </w:r>
          </w:p>
        </w:tc>
      </w:tr>
      <w:tr w:rsidR="008D4C35" w:rsidRPr="00DB5548" w:rsidTr="009D2293">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8.</w:t>
            </w:r>
          </w:p>
        </w:tc>
        <w:tc>
          <w:tcPr>
            <w:tcW w:w="672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Итоговое занятие                   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666666"/>
                <w:lang w:eastAsia="ru-RU"/>
              </w:rPr>
            </w:pPr>
          </w:p>
        </w:tc>
        <w:tc>
          <w:tcPr>
            <w:tcW w:w="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b/>
                <w:bCs/>
                <w:color w:val="000000"/>
                <w:lang w:eastAsia="ru-RU"/>
              </w:rPr>
              <w:t>2</w:t>
            </w:r>
          </w:p>
        </w:tc>
      </w:tr>
      <w:tr w:rsidR="008D4C35" w:rsidRPr="00DB5548" w:rsidTr="009D2293">
        <w:tc>
          <w:tcPr>
            <w:tcW w:w="1042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b/>
                <w:bCs/>
                <w:i/>
                <w:iCs/>
                <w:color w:val="000000"/>
                <w:lang w:eastAsia="ru-RU"/>
              </w:rPr>
              <w:t>Всего часов                                             144часов</w:t>
            </w:r>
          </w:p>
        </w:tc>
      </w:tr>
    </w:tbl>
    <w:p w:rsidR="00FB631D" w:rsidRDefault="00FB631D" w:rsidP="005626F0">
      <w:pPr>
        <w:shd w:val="clear" w:color="auto" w:fill="FFFFFF"/>
        <w:suppressAutoHyphens w:val="0"/>
        <w:spacing w:line="360" w:lineRule="auto"/>
        <w:jc w:val="center"/>
        <w:rPr>
          <w:b/>
          <w:bCs/>
          <w:color w:val="000000"/>
          <w:sz w:val="28"/>
          <w:szCs w:val="28"/>
          <w:lang w:eastAsia="ru-RU"/>
        </w:rPr>
      </w:pPr>
    </w:p>
    <w:p w:rsidR="008D4C35" w:rsidRPr="00FC78D0" w:rsidRDefault="008D4C35" w:rsidP="005626F0">
      <w:pPr>
        <w:shd w:val="clear" w:color="auto" w:fill="FFFFFF"/>
        <w:suppressAutoHyphens w:val="0"/>
        <w:spacing w:line="360" w:lineRule="auto"/>
        <w:jc w:val="center"/>
        <w:rPr>
          <w:color w:val="000000"/>
          <w:sz w:val="28"/>
          <w:szCs w:val="28"/>
          <w:lang w:eastAsia="ru-RU"/>
        </w:rPr>
      </w:pPr>
      <w:r w:rsidRPr="00FC78D0">
        <w:rPr>
          <w:b/>
          <w:bCs/>
          <w:color w:val="000000"/>
          <w:sz w:val="28"/>
          <w:szCs w:val="28"/>
          <w:lang w:eastAsia="ru-RU"/>
        </w:rPr>
        <w:t>Содержание образовательной деятельности</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color w:val="000000"/>
          <w:sz w:val="28"/>
          <w:szCs w:val="28"/>
          <w:lang w:eastAsia="ru-RU"/>
        </w:rPr>
        <w:t>Старший школьный возраст (9-11 класс) -происходит ориентация на выбор конкретной профессии, на основе оценки  </w:t>
      </w:r>
      <w:r w:rsidRPr="00FC78D0">
        <w:rPr>
          <w:color w:val="212121"/>
          <w:sz w:val="28"/>
          <w:szCs w:val="28"/>
          <w:lang w:eastAsia="ru-RU"/>
        </w:rPr>
        <w:t>своих способностей и возможностей, престижа профессии и ее содержания.</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color w:val="252525"/>
          <w:sz w:val="28"/>
          <w:szCs w:val="28"/>
          <w:lang w:eastAsia="ru-RU"/>
        </w:rPr>
        <w:t>Основной акцент в работе со старшеклассниками делается на построение собственного профессионально - жизненного пути, а также формирование альтернативных вариантов.</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b/>
          <w:bCs/>
          <w:color w:val="000000"/>
          <w:sz w:val="28"/>
          <w:szCs w:val="28"/>
          <w:lang w:eastAsia="ru-RU"/>
        </w:rPr>
        <w:t>Вводное занятие. </w:t>
      </w:r>
      <w:r w:rsidRPr="00FC78D0">
        <w:rPr>
          <w:color w:val="000000"/>
          <w:sz w:val="28"/>
          <w:szCs w:val="28"/>
          <w:lang w:eastAsia="ru-RU"/>
        </w:rPr>
        <w:t>На первом занятии педагог знакомится с детьми, рассказывает о многообразии мира профессий, проводит вводные инструктажи по охране труда и технике безопасности, знакомит с деятельностью объединения, с планом работы на учебный год.  </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b/>
          <w:bCs/>
          <w:color w:val="000000"/>
          <w:sz w:val="28"/>
          <w:szCs w:val="28"/>
          <w:lang w:eastAsia="ru-RU"/>
        </w:rPr>
        <w:t xml:space="preserve"> Мир профессий. </w:t>
      </w:r>
      <w:r w:rsidRPr="00FC78D0">
        <w:rPr>
          <w:color w:val="000000"/>
          <w:sz w:val="28"/>
          <w:szCs w:val="28"/>
          <w:lang w:eastAsia="ru-RU"/>
        </w:rPr>
        <w:t>Расширение представления о профессиональном спектре для каждого возраста с учетом спроса на городском рынке труда и имеющегося у обучающихся социального опыта.  (Представление о многообразии профессий постоянно расширяется за счет самостоятельного изучения, работы со специализированной литературой, привлечения родителей к составлению профессиограмм).</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b/>
          <w:bCs/>
          <w:color w:val="000000"/>
          <w:sz w:val="28"/>
          <w:szCs w:val="28"/>
          <w:lang w:eastAsia="ru-RU"/>
        </w:rPr>
        <w:t>Личностные особенности и профессионально важные качества. </w:t>
      </w:r>
      <w:r w:rsidRPr="00FC78D0">
        <w:rPr>
          <w:color w:val="000000"/>
          <w:sz w:val="28"/>
          <w:szCs w:val="28"/>
          <w:lang w:eastAsia="ru-RU"/>
        </w:rPr>
        <w:t xml:space="preserve">Формирование представления о личностных особенностях, профессионально-важных качествах, в соответствии с типами и классами профессий по предмету труда, через практикумы и игровые упражнения </w:t>
      </w:r>
      <w:r w:rsidRPr="00FC78D0">
        <w:rPr>
          <w:color w:val="000000"/>
          <w:sz w:val="28"/>
          <w:szCs w:val="28"/>
          <w:lang w:eastAsia="ru-RU"/>
        </w:rPr>
        <w:lastRenderedPageBreak/>
        <w:t>предоставить обучающимся возможность соотнести личностные особенности с профессионально важными качествами.</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b/>
          <w:bCs/>
          <w:color w:val="000000"/>
          <w:sz w:val="28"/>
          <w:szCs w:val="28"/>
          <w:lang w:eastAsia="ru-RU"/>
        </w:rPr>
        <w:t>Профессии XXI века. </w:t>
      </w:r>
      <w:r w:rsidRPr="00FC78D0">
        <w:rPr>
          <w:color w:val="000000"/>
          <w:sz w:val="28"/>
          <w:szCs w:val="28"/>
          <w:lang w:eastAsia="ru-RU"/>
        </w:rPr>
        <w:t>Изучение закономерностей рынка труда с учетом социально-экономических изменений в мире профессий. С привлечением специалистов Центра занятости дать представление о профессиях новых и профессиях «вчерашних». Изучение содержание труда и специфику трудовой деятельности по некоторым из них. Определение</w:t>
      </w:r>
      <w:r w:rsidRPr="00FC78D0">
        <w:rPr>
          <w:color w:val="FF0000"/>
          <w:sz w:val="28"/>
          <w:szCs w:val="28"/>
          <w:lang w:eastAsia="ru-RU"/>
        </w:rPr>
        <w:t> </w:t>
      </w:r>
      <w:r w:rsidRPr="00FC78D0">
        <w:rPr>
          <w:color w:val="000000"/>
          <w:sz w:val="28"/>
          <w:szCs w:val="28"/>
          <w:lang w:eastAsia="ru-RU"/>
        </w:rPr>
        <w:t> закономерности устойчивого спроса в будущем.</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b/>
          <w:bCs/>
          <w:color w:val="000000"/>
          <w:sz w:val="28"/>
          <w:szCs w:val="28"/>
          <w:lang w:eastAsia="ru-RU"/>
        </w:rPr>
        <w:t>Классификация профессий. </w:t>
      </w:r>
      <w:r w:rsidRPr="00FC78D0">
        <w:rPr>
          <w:color w:val="000000"/>
          <w:sz w:val="28"/>
          <w:szCs w:val="28"/>
          <w:lang w:eastAsia="ru-RU"/>
        </w:rPr>
        <w:t>Изучение теоретических представлений и понятий связанных с миром профессий. Знакомство с типами и классами профессий, через практикумы содержащие конкретные трудовые операции в соответствии с целями труда (конечная цель). Определение медицинских противопоказаний, соотнесение с собственными возможностями.</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b/>
          <w:bCs/>
          <w:color w:val="000000"/>
          <w:sz w:val="28"/>
          <w:szCs w:val="28"/>
          <w:lang w:eastAsia="ru-RU"/>
        </w:rPr>
        <w:t>Средства и условия труда. </w:t>
      </w:r>
      <w:r w:rsidRPr="00FC78D0">
        <w:rPr>
          <w:color w:val="000000"/>
          <w:sz w:val="28"/>
          <w:szCs w:val="28"/>
          <w:lang w:eastAsia="ru-RU"/>
        </w:rPr>
        <w:t>Расширение представлений о средствах труда (профессии ручного, машинного, автоматизированного и т.д. труда), условиях способствующих развитию и осуществлению профессиональной деятельности. Составление карты профессий, а также составление формулы некоторых профессий.</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b/>
          <w:bCs/>
          <w:color w:val="000000"/>
          <w:sz w:val="28"/>
          <w:szCs w:val="28"/>
          <w:lang w:eastAsia="ru-RU"/>
        </w:rPr>
        <w:t>Важные профессиональные качества. </w:t>
      </w:r>
      <w:r w:rsidRPr="00FC78D0">
        <w:rPr>
          <w:color w:val="000000"/>
          <w:sz w:val="28"/>
          <w:szCs w:val="28"/>
          <w:lang w:eastAsia="ru-RU"/>
        </w:rPr>
        <w:t>Изучение общего подхода к профессиональным качествам необходимых для освоения определенной профессии, профессионального направления. Анализ профессий, которые определены ребенком для самостоятельного изучения. В зависимости от возраста работа может проводится в группах или парах.</w:t>
      </w:r>
    </w:p>
    <w:p w:rsidR="008D4C35" w:rsidRPr="00FC78D0" w:rsidRDefault="008D4C35" w:rsidP="00FC78D0">
      <w:pPr>
        <w:shd w:val="clear" w:color="auto" w:fill="FFFFFF"/>
        <w:suppressAutoHyphens w:val="0"/>
        <w:spacing w:line="360" w:lineRule="auto"/>
        <w:ind w:firstLine="710"/>
        <w:jc w:val="both"/>
        <w:rPr>
          <w:b/>
          <w:bCs/>
          <w:color w:val="000000"/>
          <w:sz w:val="28"/>
          <w:szCs w:val="28"/>
          <w:lang w:eastAsia="ru-RU"/>
        </w:rPr>
      </w:pPr>
      <w:r w:rsidRPr="00FC78D0">
        <w:rPr>
          <w:b/>
          <w:bCs/>
          <w:color w:val="000000"/>
          <w:sz w:val="28"/>
          <w:szCs w:val="28"/>
          <w:lang w:eastAsia="ru-RU"/>
        </w:rPr>
        <w:t>Профессия, специальность, должность. </w:t>
      </w:r>
      <w:r w:rsidRPr="00FC78D0">
        <w:rPr>
          <w:color w:val="000000"/>
          <w:sz w:val="28"/>
          <w:szCs w:val="28"/>
          <w:lang w:eastAsia="ru-RU"/>
        </w:rPr>
        <w:t>Освоение</w:t>
      </w:r>
      <w:r w:rsidRPr="00FC78D0">
        <w:rPr>
          <w:b/>
          <w:bCs/>
          <w:color w:val="000000"/>
          <w:sz w:val="28"/>
          <w:szCs w:val="28"/>
          <w:lang w:eastAsia="ru-RU"/>
        </w:rPr>
        <w:t> </w:t>
      </w:r>
      <w:r w:rsidRPr="00FC78D0">
        <w:rPr>
          <w:color w:val="000000"/>
          <w:sz w:val="28"/>
          <w:szCs w:val="28"/>
          <w:lang w:eastAsia="ru-RU"/>
        </w:rPr>
        <w:t>общих характеристик изучаемых определений, их отличия, связь. Закрепление изученных понятий осуществляется через игровые, практические упражнения, решение проблемных ситуаций</w:t>
      </w:r>
    </w:p>
    <w:p w:rsidR="008D4C35" w:rsidRPr="00FC78D0" w:rsidRDefault="008D4C35" w:rsidP="00DB5548">
      <w:pPr>
        <w:shd w:val="clear" w:color="auto" w:fill="FFFFFF"/>
        <w:suppressAutoHyphens w:val="0"/>
        <w:spacing w:line="360" w:lineRule="auto"/>
        <w:ind w:firstLine="710"/>
        <w:jc w:val="center"/>
        <w:rPr>
          <w:color w:val="000000"/>
          <w:sz w:val="28"/>
          <w:szCs w:val="28"/>
          <w:lang w:eastAsia="ru-RU"/>
        </w:rPr>
      </w:pPr>
      <w:r w:rsidRPr="00FC78D0">
        <w:rPr>
          <w:b/>
          <w:bCs/>
          <w:color w:val="000000"/>
          <w:sz w:val="28"/>
          <w:szCs w:val="28"/>
          <w:lang w:eastAsia="ru-RU"/>
        </w:rPr>
        <w:t>Информационно</w:t>
      </w:r>
      <w:r w:rsidRPr="00FC78D0">
        <w:rPr>
          <w:color w:val="000000"/>
          <w:sz w:val="28"/>
          <w:szCs w:val="28"/>
          <w:lang w:eastAsia="ru-RU"/>
        </w:rPr>
        <w:t>-</w:t>
      </w:r>
      <w:r w:rsidRPr="00FC78D0">
        <w:rPr>
          <w:b/>
          <w:bCs/>
          <w:color w:val="000000"/>
          <w:sz w:val="28"/>
          <w:szCs w:val="28"/>
          <w:lang w:eastAsia="ru-RU"/>
        </w:rPr>
        <w:t>просветительская деятельность</w:t>
      </w:r>
    </w:p>
    <w:p w:rsidR="008D4C35" w:rsidRPr="00FC78D0" w:rsidRDefault="008D4C35" w:rsidP="00FC78D0">
      <w:pPr>
        <w:shd w:val="clear" w:color="auto" w:fill="FFFFFF"/>
        <w:suppressAutoHyphens w:val="0"/>
        <w:spacing w:line="360" w:lineRule="auto"/>
        <w:ind w:firstLine="710"/>
        <w:jc w:val="both"/>
        <w:rPr>
          <w:color w:val="000000"/>
          <w:sz w:val="28"/>
          <w:szCs w:val="28"/>
          <w:lang w:eastAsia="ru-RU"/>
        </w:rPr>
      </w:pPr>
      <w:r w:rsidRPr="00FC78D0">
        <w:rPr>
          <w:color w:val="000000"/>
          <w:sz w:val="28"/>
          <w:szCs w:val="28"/>
          <w:lang w:eastAsia="ru-RU"/>
        </w:rPr>
        <w:t xml:space="preserve">Информационно-просветительская деятельность  реализуется специалистами осуществляющими руководство проектом и ее практическую </w:t>
      </w:r>
      <w:r w:rsidRPr="00FC78D0">
        <w:rPr>
          <w:color w:val="000000"/>
          <w:sz w:val="28"/>
          <w:szCs w:val="28"/>
          <w:lang w:eastAsia="ru-RU"/>
        </w:rPr>
        <w:lastRenderedPageBreak/>
        <w:t>реализацию, с привлечением родителей, специалистов Центра занятости населения г. Дятьково.</w:t>
      </w:r>
    </w:p>
    <w:p w:rsidR="008D4C35" w:rsidRPr="00FC78D0" w:rsidRDefault="008D4C35" w:rsidP="00DB5548">
      <w:pPr>
        <w:shd w:val="clear" w:color="auto" w:fill="FFFFFF"/>
        <w:suppressAutoHyphens w:val="0"/>
        <w:spacing w:line="360" w:lineRule="auto"/>
        <w:jc w:val="center"/>
        <w:rPr>
          <w:b/>
          <w:bCs/>
          <w:color w:val="000000"/>
          <w:sz w:val="28"/>
          <w:szCs w:val="28"/>
          <w:lang w:eastAsia="ru-RU"/>
        </w:rPr>
      </w:pPr>
      <w:r w:rsidRPr="00FC78D0">
        <w:rPr>
          <w:b/>
          <w:bCs/>
          <w:color w:val="000000"/>
          <w:sz w:val="28"/>
          <w:szCs w:val="28"/>
          <w:lang w:eastAsia="ru-RU"/>
        </w:rPr>
        <w:t>Оформление методической продукции для обучающихся.</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color w:val="000000"/>
          <w:sz w:val="28"/>
          <w:szCs w:val="28"/>
          <w:lang w:eastAsia="ru-RU"/>
        </w:rPr>
        <w:t>Создание дополнительной печатной продукции позволит расширять полученные знания у участников программы, даст возможность самостоятельно получать ответы на возникающие вопросы. В рамках методического  обеспечения деятельности проекта  планируется  следующая методическая продукция: информационные буклеты «Старшеклассникам, поступающим в учебные заведения», «В помощь будущему абитуриенту», «Мой жизненный выбор», Формула удачи»;  справочники «Профессии 21 века»,  «Я выбираю профессию», методические рекомендации «Алгоритм построения профессионального маршрута», «Современный формы и методы профориентационной работы»;.</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b/>
          <w:bCs/>
          <w:color w:val="000000"/>
          <w:sz w:val="28"/>
          <w:szCs w:val="28"/>
          <w:lang w:eastAsia="ru-RU"/>
        </w:rPr>
        <w:t>Участие в городских мероприятиях. </w:t>
      </w:r>
      <w:r w:rsidRPr="00FC78D0">
        <w:rPr>
          <w:color w:val="000000"/>
          <w:sz w:val="28"/>
          <w:szCs w:val="28"/>
          <w:lang w:eastAsia="ru-RU"/>
        </w:rPr>
        <w:t>Посещение ежегодной городской акции «Рынок профессий», участие в проведении мероприятия «День открытых дверей» организуемых ВУЗами и ССУЗами Брянской области, посещение выставок, экскурсий проводимых предприятиями нашего города.</w:t>
      </w:r>
    </w:p>
    <w:p w:rsidR="008D4C35" w:rsidRPr="00FC78D0" w:rsidRDefault="008D4C35" w:rsidP="00DB5548">
      <w:pPr>
        <w:shd w:val="clear" w:color="auto" w:fill="FFFFFF"/>
        <w:suppressAutoHyphens w:val="0"/>
        <w:spacing w:line="360" w:lineRule="auto"/>
        <w:ind w:firstLine="710"/>
        <w:jc w:val="center"/>
        <w:rPr>
          <w:color w:val="000000"/>
          <w:sz w:val="28"/>
          <w:szCs w:val="28"/>
          <w:lang w:eastAsia="ru-RU"/>
        </w:rPr>
      </w:pPr>
      <w:r w:rsidRPr="00FC78D0">
        <w:rPr>
          <w:b/>
          <w:bCs/>
          <w:color w:val="000000"/>
          <w:sz w:val="28"/>
          <w:szCs w:val="28"/>
          <w:lang w:eastAsia="ru-RU"/>
        </w:rPr>
        <w:t>Работа с родителями</w:t>
      </w:r>
    </w:p>
    <w:p w:rsidR="008D4C35" w:rsidRPr="00FC78D0" w:rsidRDefault="008D4C35" w:rsidP="00FC78D0">
      <w:pPr>
        <w:shd w:val="clear" w:color="auto" w:fill="FFFFFF"/>
        <w:suppressAutoHyphens w:val="0"/>
        <w:spacing w:line="360" w:lineRule="auto"/>
        <w:ind w:firstLine="710"/>
        <w:jc w:val="both"/>
        <w:rPr>
          <w:color w:val="000000"/>
          <w:sz w:val="28"/>
          <w:szCs w:val="28"/>
          <w:lang w:eastAsia="ru-RU"/>
        </w:rPr>
      </w:pPr>
      <w:r w:rsidRPr="00FC78D0">
        <w:rPr>
          <w:color w:val="000000"/>
          <w:sz w:val="28"/>
          <w:szCs w:val="28"/>
          <w:lang w:eastAsia="ru-RU"/>
        </w:rPr>
        <w:t>Основным направлением деятельности  работы с родителями является -подготовка родителей к  совместному  с детьми выбору профессии и планированию профессионального жизненного пути.</w:t>
      </w:r>
    </w:p>
    <w:p w:rsidR="008D4C35" w:rsidRPr="00FC78D0" w:rsidRDefault="008D4C35" w:rsidP="00FC78D0">
      <w:pPr>
        <w:shd w:val="clear" w:color="auto" w:fill="FFFFFF"/>
        <w:suppressAutoHyphens w:val="0"/>
        <w:spacing w:line="360" w:lineRule="auto"/>
        <w:ind w:firstLine="710"/>
        <w:jc w:val="both"/>
        <w:rPr>
          <w:color w:val="000000"/>
          <w:sz w:val="28"/>
          <w:szCs w:val="28"/>
          <w:lang w:eastAsia="ru-RU"/>
        </w:rPr>
      </w:pPr>
      <w:r w:rsidRPr="00FC78D0">
        <w:rPr>
          <w:color w:val="000000"/>
          <w:sz w:val="28"/>
          <w:szCs w:val="28"/>
          <w:lang w:eastAsia="ru-RU"/>
        </w:rPr>
        <w:t> При  формировании мотивации у родителей на совместную деятельность проводятся  профориентационные мероприятия </w:t>
      </w:r>
      <w:r w:rsidRPr="00FC78D0">
        <w:rPr>
          <w:b/>
          <w:bCs/>
          <w:color w:val="000000"/>
          <w:sz w:val="28"/>
          <w:szCs w:val="28"/>
          <w:lang w:eastAsia="ru-RU"/>
        </w:rPr>
        <w:t>  </w:t>
      </w:r>
      <w:r w:rsidRPr="00FC78D0">
        <w:rPr>
          <w:color w:val="000000"/>
          <w:sz w:val="28"/>
          <w:szCs w:val="28"/>
          <w:lang w:eastAsia="ru-RU"/>
        </w:rPr>
        <w:t>с участием родителей </w:t>
      </w:r>
      <w:r w:rsidRPr="00FC78D0">
        <w:rPr>
          <w:b/>
          <w:bCs/>
          <w:color w:val="000000"/>
          <w:sz w:val="28"/>
          <w:szCs w:val="28"/>
          <w:lang w:eastAsia="ru-RU"/>
        </w:rPr>
        <w:t> (</w:t>
      </w:r>
      <w:r w:rsidRPr="00FC78D0">
        <w:rPr>
          <w:color w:val="000000"/>
          <w:sz w:val="28"/>
          <w:szCs w:val="28"/>
          <w:lang w:eastAsia="ru-RU"/>
        </w:rPr>
        <w:t>родительский всеобуч, родительские  собрания, совместные практические занятия; индивидуальные, груп</w:t>
      </w:r>
      <w:r w:rsidR="00DB5548">
        <w:rPr>
          <w:color w:val="000000"/>
          <w:sz w:val="28"/>
          <w:szCs w:val="28"/>
          <w:lang w:eastAsia="ru-RU"/>
        </w:rPr>
        <w:t xml:space="preserve">повые, семейные консультации). </w:t>
      </w:r>
      <w:r w:rsidRPr="00FC78D0">
        <w:rPr>
          <w:color w:val="FF0000"/>
          <w:sz w:val="28"/>
          <w:szCs w:val="28"/>
          <w:lang w:eastAsia="ru-RU"/>
        </w:rPr>
        <w:t> </w:t>
      </w:r>
      <w:r w:rsidR="00DB5548">
        <w:rPr>
          <w:color w:val="000000"/>
          <w:sz w:val="28"/>
          <w:szCs w:val="28"/>
          <w:lang w:eastAsia="ru-RU"/>
        </w:rPr>
        <w:t>На данных мероприятиях родители</w:t>
      </w:r>
      <w:r w:rsidRPr="00FC78D0">
        <w:rPr>
          <w:color w:val="000000"/>
          <w:sz w:val="28"/>
          <w:szCs w:val="28"/>
          <w:lang w:eastAsia="ru-RU"/>
        </w:rPr>
        <w:t xml:space="preserve"> обучаются  базовым навыкам сотрудничества с детьми в процессе планирования профессионально-жизненного пути с учетом интересов и способностей  ребенка; знакомятся  с потребностями городского рынка труда и сетью профессиональных учебных заведений</w:t>
      </w:r>
      <w:r w:rsidRPr="00FC78D0">
        <w:rPr>
          <w:color w:val="FF0000"/>
          <w:sz w:val="28"/>
          <w:szCs w:val="28"/>
          <w:lang w:eastAsia="ru-RU"/>
        </w:rPr>
        <w:t> </w:t>
      </w:r>
      <w:r w:rsidRPr="00FC78D0">
        <w:rPr>
          <w:sz w:val="28"/>
          <w:szCs w:val="28"/>
          <w:lang w:eastAsia="ru-RU"/>
        </w:rPr>
        <w:t>Брянской области</w:t>
      </w:r>
      <w:r w:rsidRPr="00FC78D0">
        <w:rPr>
          <w:color w:val="000000"/>
          <w:sz w:val="28"/>
          <w:szCs w:val="28"/>
          <w:lang w:eastAsia="ru-RU"/>
        </w:rPr>
        <w:t xml:space="preserve">; расширяется  их </w:t>
      </w:r>
      <w:r w:rsidRPr="00FC78D0">
        <w:rPr>
          <w:color w:val="000000"/>
          <w:sz w:val="28"/>
          <w:szCs w:val="28"/>
          <w:lang w:eastAsia="ru-RU"/>
        </w:rPr>
        <w:lastRenderedPageBreak/>
        <w:t> представление о современных профессиях,  профессиональном образовании, профессиональных интересах и способностях  детей и типичных ошибках при выборе профессии;</w:t>
      </w:r>
    </w:p>
    <w:p w:rsidR="00FB631D" w:rsidRDefault="00FB631D" w:rsidP="00FC78D0">
      <w:pPr>
        <w:shd w:val="clear" w:color="auto" w:fill="FFFFFF"/>
        <w:suppressAutoHyphens w:val="0"/>
        <w:spacing w:line="360" w:lineRule="auto"/>
        <w:ind w:left="392"/>
        <w:jc w:val="both"/>
        <w:rPr>
          <w:b/>
          <w:bCs/>
          <w:color w:val="000000"/>
          <w:sz w:val="28"/>
          <w:szCs w:val="28"/>
          <w:lang w:eastAsia="ru-RU"/>
        </w:rPr>
      </w:pPr>
    </w:p>
    <w:p w:rsidR="008D4C35" w:rsidRPr="00FC78D0" w:rsidRDefault="008D4C35" w:rsidP="00FC78D0">
      <w:pPr>
        <w:shd w:val="clear" w:color="auto" w:fill="FFFFFF"/>
        <w:suppressAutoHyphens w:val="0"/>
        <w:spacing w:line="360" w:lineRule="auto"/>
        <w:ind w:left="392"/>
        <w:jc w:val="both"/>
        <w:rPr>
          <w:color w:val="000000"/>
          <w:sz w:val="28"/>
          <w:szCs w:val="28"/>
          <w:lang w:eastAsia="ru-RU"/>
        </w:rPr>
      </w:pPr>
      <w:r w:rsidRPr="00FC78D0">
        <w:rPr>
          <w:b/>
          <w:bCs/>
          <w:color w:val="000000"/>
          <w:sz w:val="28"/>
          <w:szCs w:val="28"/>
          <w:lang w:eastAsia="ru-RU"/>
        </w:rPr>
        <w:t> Профориентационные мероприятия для  родителей обучающихся</w:t>
      </w:r>
    </w:p>
    <w:tbl>
      <w:tblPr>
        <w:tblW w:w="9648" w:type="dxa"/>
        <w:tblInd w:w="-108" w:type="dxa"/>
        <w:tblCellMar>
          <w:top w:w="15" w:type="dxa"/>
          <w:left w:w="15" w:type="dxa"/>
          <w:bottom w:w="15" w:type="dxa"/>
          <w:right w:w="15" w:type="dxa"/>
        </w:tblCellMar>
        <w:tblLook w:val="00A0"/>
      </w:tblPr>
      <w:tblGrid>
        <w:gridCol w:w="5058"/>
        <w:gridCol w:w="904"/>
        <w:gridCol w:w="1062"/>
        <w:gridCol w:w="1130"/>
        <w:gridCol w:w="1494"/>
      </w:tblGrid>
      <w:tr w:rsidR="008D4C35" w:rsidRPr="00DB5548" w:rsidTr="005626F0">
        <w:trPr>
          <w:trHeight w:val="489"/>
        </w:trPr>
        <w:tc>
          <w:tcPr>
            <w:tcW w:w="50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Наименование тем</w:t>
            </w:r>
          </w:p>
        </w:tc>
        <w:tc>
          <w:tcPr>
            <w:tcW w:w="9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Всего</w:t>
            </w:r>
          </w:p>
          <w:p w:rsidR="008D4C35" w:rsidRPr="00DB5548" w:rsidRDefault="008D4C35" w:rsidP="00FC78D0">
            <w:pPr>
              <w:suppressAutoHyphens w:val="0"/>
              <w:spacing w:line="360" w:lineRule="auto"/>
              <w:jc w:val="both"/>
              <w:rPr>
                <w:color w:val="000000"/>
                <w:lang w:eastAsia="ru-RU"/>
              </w:rPr>
            </w:pPr>
            <w:r w:rsidRPr="00DB5548">
              <w:rPr>
                <w:color w:val="000000"/>
                <w:lang w:eastAsia="ru-RU"/>
              </w:rPr>
              <w:t>часов</w:t>
            </w:r>
          </w:p>
        </w:tc>
        <w:tc>
          <w:tcPr>
            <w:tcW w:w="21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В том числе:</w:t>
            </w:r>
          </w:p>
        </w:tc>
        <w:tc>
          <w:tcPr>
            <w:tcW w:w="14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Форма</w:t>
            </w:r>
          </w:p>
          <w:p w:rsidR="008D4C35" w:rsidRPr="00DB5548" w:rsidRDefault="008D4C35" w:rsidP="00FC78D0">
            <w:pPr>
              <w:suppressAutoHyphens w:val="0"/>
              <w:spacing w:line="360" w:lineRule="auto"/>
              <w:jc w:val="both"/>
              <w:rPr>
                <w:color w:val="000000"/>
                <w:lang w:eastAsia="ru-RU"/>
              </w:rPr>
            </w:pPr>
            <w:r w:rsidRPr="00DB5548">
              <w:rPr>
                <w:color w:val="000000"/>
                <w:lang w:eastAsia="ru-RU"/>
              </w:rPr>
              <w:t>контроля</w:t>
            </w:r>
          </w:p>
        </w:tc>
      </w:tr>
      <w:tr w:rsidR="008D4C35" w:rsidRPr="00DB5548" w:rsidTr="005626F0">
        <w:trPr>
          <w:trHeight w:val="168"/>
        </w:trPr>
        <w:tc>
          <w:tcPr>
            <w:tcW w:w="505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D4C35" w:rsidRPr="00DB5548" w:rsidRDefault="008D4C35" w:rsidP="00FC78D0">
            <w:pPr>
              <w:suppressAutoHyphens w:val="0"/>
              <w:spacing w:line="360" w:lineRule="auto"/>
              <w:jc w:val="both"/>
              <w:rPr>
                <w:color w:val="000000"/>
                <w:lang w:eastAsia="ru-RU"/>
              </w:rPr>
            </w:pPr>
          </w:p>
        </w:tc>
        <w:tc>
          <w:tcPr>
            <w:tcW w:w="90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D4C35" w:rsidRPr="00DB5548" w:rsidRDefault="008D4C35" w:rsidP="00FC78D0">
            <w:pPr>
              <w:suppressAutoHyphens w:val="0"/>
              <w:spacing w:line="360" w:lineRule="auto"/>
              <w:jc w:val="both"/>
              <w:rPr>
                <w:color w:val="000000"/>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лекции</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прак.</w:t>
            </w:r>
          </w:p>
          <w:p w:rsidR="008D4C35" w:rsidRPr="00DB5548" w:rsidRDefault="008D4C35" w:rsidP="00FC78D0">
            <w:pPr>
              <w:suppressAutoHyphens w:val="0"/>
              <w:spacing w:line="360" w:lineRule="auto"/>
              <w:jc w:val="both"/>
              <w:rPr>
                <w:color w:val="000000"/>
                <w:lang w:eastAsia="ru-RU"/>
              </w:rPr>
            </w:pPr>
            <w:r w:rsidRPr="00DB5548">
              <w:rPr>
                <w:color w:val="000000"/>
                <w:lang w:eastAsia="ru-RU"/>
              </w:rPr>
              <w:t>занятия</w:t>
            </w:r>
          </w:p>
        </w:tc>
        <w:tc>
          <w:tcPr>
            <w:tcW w:w="149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D4C35" w:rsidRPr="00DB5548" w:rsidRDefault="008D4C35" w:rsidP="00FC78D0">
            <w:pPr>
              <w:suppressAutoHyphens w:val="0"/>
              <w:spacing w:line="360" w:lineRule="auto"/>
              <w:jc w:val="both"/>
              <w:rPr>
                <w:color w:val="000000"/>
                <w:lang w:eastAsia="ru-RU"/>
              </w:rPr>
            </w:pPr>
          </w:p>
        </w:tc>
      </w:tr>
      <w:tr w:rsidR="008D4C35" w:rsidRPr="00DB5548" w:rsidTr="005626F0">
        <w:trPr>
          <w:trHeight w:val="489"/>
        </w:trPr>
        <w:tc>
          <w:tcPr>
            <w:tcW w:w="5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1. Основные принципы выбора профессии.</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4</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666666"/>
                <w:lang w:eastAsia="ru-RU"/>
              </w:rPr>
            </w:pPr>
          </w:p>
        </w:tc>
      </w:tr>
      <w:tr w:rsidR="008D4C35" w:rsidRPr="00DB5548" w:rsidTr="005626F0">
        <w:trPr>
          <w:trHeight w:val="976"/>
        </w:trPr>
        <w:tc>
          <w:tcPr>
            <w:tcW w:w="5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 Современные технологии профориентации: от сбора информации к выбору профессии</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4</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Дискуссия</w:t>
            </w:r>
          </w:p>
        </w:tc>
      </w:tr>
      <w:tr w:rsidR="008D4C35" w:rsidRPr="00DB5548" w:rsidTr="005626F0">
        <w:trPr>
          <w:trHeight w:val="976"/>
        </w:trPr>
        <w:tc>
          <w:tcPr>
            <w:tcW w:w="5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3. Родительская помощь при выборе профессии ребенком</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4</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Дискуссия</w:t>
            </w:r>
          </w:p>
        </w:tc>
      </w:tr>
      <w:tr w:rsidR="008D4C35" w:rsidRPr="00DB5548" w:rsidTr="005626F0">
        <w:trPr>
          <w:trHeight w:val="957"/>
        </w:trPr>
        <w:tc>
          <w:tcPr>
            <w:tcW w:w="5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4. Профдиагностическое тестирование и самотестирование</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4</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666666"/>
                <w:lang w:eastAsia="ru-RU"/>
              </w:rPr>
            </w:pPr>
          </w:p>
        </w:tc>
      </w:tr>
      <w:tr w:rsidR="008D4C35" w:rsidRPr="00DB5548" w:rsidTr="005626F0">
        <w:trPr>
          <w:trHeight w:val="378"/>
        </w:trPr>
        <w:tc>
          <w:tcPr>
            <w:tcW w:w="5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i/>
                <w:iCs/>
                <w:color w:val="000000"/>
                <w:lang w:eastAsia="ru-RU"/>
              </w:rPr>
              <w:t>Всего:</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i/>
                <w:iCs/>
                <w:color w:val="000000"/>
                <w:lang w:eastAsia="ru-RU"/>
              </w:rPr>
              <w:t>16</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5626F0" w:rsidP="00FC78D0">
            <w:pPr>
              <w:suppressAutoHyphens w:val="0"/>
              <w:spacing w:line="360" w:lineRule="auto"/>
              <w:jc w:val="both"/>
              <w:rPr>
                <w:color w:val="666666"/>
                <w:lang w:eastAsia="ru-RU"/>
              </w:rPr>
            </w:pPr>
            <w:r>
              <w:rPr>
                <w:color w:val="666666"/>
                <w:lang w:eastAsia="ru-RU"/>
              </w:rPr>
              <w:t>8</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5626F0" w:rsidP="00FC78D0">
            <w:pPr>
              <w:suppressAutoHyphens w:val="0"/>
              <w:spacing w:line="360" w:lineRule="auto"/>
              <w:jc w:val="both"/>
              <w:rPr>
                <w:color w:val="666666"/>
                <w:lang w:eastAsia="ru-RU"/>
              </w:rPr>
            </w:pPr>
            <w:r>
              <w:rPr>
                <w:color w:val="666666"/>
                <w:lang w:eastAsia="ru-RU"/>
              </w:rPr>
              <w:t>8</w:t>
            </w:r>
          </w:p>
        </w:tc>
        <w:tc>
          <w:tcPr>
            <w:tcW w:w="1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666666"/>
                <w:lang w:eastAsia="ru-RU"/>
              </w:rPr>
            </w:pPr>
          </w:p>
        </w:tc>
      </w:tr>
    </w:tbl>
    <w:p w:rsidR="005626F0" w:rsidRDefault="005626F0" w:rsidP="00DB5548">
      <w:pPr>
        <w:shd w:val="clear" w:color="auto" w:fill="FFFFFF"/>
        <w:suppressAutoHyphens w:val="0"/>
        <w:spacing w:line="360" w:lineRule="auto"/>
        <w:ind w:left="392"/>
        <w:jc w:val="center"/>
        <w:rPr>
          <w:b/>
          <w:bCs/>
          <w:color w:val="000000"/>
          <w:sz w:val="28"/>
          <w:szCs w:val="28"/>
          <w:lang w:eastAsia="ru-RU"/>
        </w:rPr>
      </w:pPr>
    </w:p>
    <w:p w:rsidR="008D4C35" w:rsidRPr="00FC78D0" w:rsidRDefault="008D4C35" w:rsidP="00DB5548">
      <w:pPr>
        <w:shd w:val="clear" w:color="auto" w:fill="FFFFFF"/>
        <w:suppressAutoHyphens w:val="0"/>
        <w:spacing w:line="360" w:lineRule="auto"/>
        <w:ind w:left="392"/>
        <w:jc w:val="center"/>
        <w:rPr>
          <w:color w:val="000000"/>
          <w:sz w:val="28"/>
          <w:szCs w:val="28"/>
          <w:lang w:eastAsia="ru-RU"/>
        </w:rPr>
      </w:pPr>
      <w:r w:rsidRPr="00FC78D0">
        <w:rPr>
          <w:b/>
          <w:bCs/>
          <w:color w:val="000000"/>
          <w:sz w:val="28"/>
          <w:szCs w:val="28"/>
          <w:lang w:eastAsia="ru-RU"/>
        </w:rPr>
        <w:t>Работа с педагогами</w:t>
      </w:r>
    </w:p>
    <w:p w:rsidR="008D4C35" w:rsidRPr="00FC78D0" w:rsidRDefault="008D4C35" w:rsidP="00FC78D0">
      <w:pPr>
        <w:shd w:val="clear" w:color="auto" w:fill="FFFFFF"/>
        <w:suppressAutoHyphens w:val="0"/>
        <w:spacing w:line="360" w:lineRule="auto"/>
        <w:ind w:firstLine="710"/>
        <w:jc w:val="both"/>
        <w:rPr>
          <w:color w:val="000000"/>
          <w:sz w:val="28"/>
          <w:szCs w:val="28"/>
          <w:lang w:eastAsia="ru-RU"/>
        </w:rPr>
      </w:pPr>
      <w:r w:rsidRPr="00FC78D0">
        <w:rPr>
          <w:color w:val="000000"/>
          <w:sz w:val="28"/>
          <w:szCs w:val="28"/>
          <w:lang w:eastAsia="ru-RU"/>
        </w:rPr>
        <w:t>Основным направлением деятельности  работы с педагогами является </w:t>
      </w:r>
      <w:r w:rsidRPr="00FC78D0">
        <w:rPr>
          <w:b/>
          <w:bCs/>
          <w:color w:val="000000"/>
          <w:sz w:val="28"/>
          <w:szCs w:val="28"/>
          <w:lang w:eastAsia="ru-RU"/>
        </w:rPr>
        <w:t>- </w:t>
      </w:r>
      <w:r w:rsidRPr="00FC78D0">
        <w:rPr>
          <w:color w:val="000000"/>
          <w:sz w:val="28"/>
          <w:szCs w:val="28"/>
          <w:lang w:eastAsia="ru-RU"/>
        </w:rPr>
        <w:t>оказание содействие педагогам дополнительного образования в организации профориентационной работы с родителями и учащимися.</w:t>
      </w:r>
    </w:p>
    <w:p w:rsidR="008D4C35" w:rsidRPr="00FC78D0" w:rsidRDefault="008D4C35" w:rsidP="00FC78D0">
      <w:pPr>
        <w:shd w:val="clear" w:color="auto" w:fill="FFFFFF"/>
        <w:suppressAutoHyphens w:val="0"/>
        <w:spacing w:line="360" w:lineRule="auto"/>
        <w:ind w:firstLine="710"/>
        <w:jc w:val="both"/>
        <w:rPr>
          <w:color w:val="000000"/>
          <w:sz w:val="28"/>
          <w:szCs w:val="28"/>
          <w:lang w:eastAsia="ru-RU"/>
        </w:rPr>
      </w:pPr>
      <w:r w:rsidRPr="00FC78D0">
        <w:rPr>
          <w:b/>
          <w:bCs/>
          <w:color w:val="000000"/>
          <w:sz w:val="28"/>
          <w:szCs w:val="28"/>
          <w:lang w:eastAsia="ru-RU"/>
        </w:rPr>
        <w:t>Формы  работы:</w:t>
      </w:r>
      <w:r w:rsidRPr="00FC78D0">
        <w:rPr>
          <w:color w:val="000000"/>
          <w:sz w:val="28"/>
          <w:szCs w:val="28"/>
          <w:lang w:eastAsia="ru-RU"/>
        </w:rPr>
        <w:t>  обучающие семинары, практические занятия, групповые и индивидуальные консультации.</w:t>
      </w:r>
    </w:p>
    <w:p w:rsidR="008D4C35" w:rsidRPr="00FC78D0" w:rsidRDefault="008D4C35" w:rsidP="00FC78D0">
      <w:pPr>
        <w:shd w:val="clear" w:color="auto" w:fill="FFFFFF"/>
        <w:suppressAutoHyphens w:val="0"/>
        <w:spacing w:line="360" w:lineRule="auto"/>
        <w:ind w:firstLine="710"/>
        <w:jc w:val="both"/>
        <w:rPr>
          <w:color w:val="000000"/>
          <w:sz w:val="28"/>
          <w:szCs w:val="28"/>
          <w:lang w:eastAsia="ru-RU"/>
        </w:rPr>
      </w:pPr>
      <w:r w:rsidRPr="00FC78D0">
        <w:rPr>
          <w:color w:val="000000"/>
          <w:sz w:val="28"/>
          <w:szCs w:val="28"/>
          <w:lang w:eastAsia="ru-RU"/>
        </w:rPr>
        <w:t>Педагоги, участвующие в проекте, не только осуществляют профориентационную работу в рамках детских объединений, но и осваивают информацию о системе профориентационной работы с родителями и обучающимися.  </w:t>
      </w:r>
    </w:p>
    <w:p w:rsidR="008D4C35" w:rsidRPr="00FC78D0" w:rsidRDefault="00646AAE" w:rsidP="00DB5548">
      <w:pPr>
        <w:shd w:val="clear" w:color="auto" w:fill="FFFFFF"/>
        <w:suppressAutoHyphens w:val="0"/>
        <w:spacing w:line="360" w:lineRule="auto"/>
        <w:jc w:val="center"/>
        <w:rPr>
          <w:color w:val="000000"/>
          <w:sz w:val="28"/>
          <w:szCs w:val="28"/>
          <w:lang w:eastAsia="ru-RU"/>
        </w:rPr>
      </w:pPr>
      <w:r>
        <w:rPr>
          <w:b/>
          <w:bCs/>
          <w:color w:val="000000"/>
          <w:sz w:val="28"/>
          <w:szCs w:val="28"/>
          <w:lang w:eastAsia="ru-RU"/>
        </w:rPr>
        <w:br w:type="page"/>
      </w:r>
      <w:r w:rsidR="008D4C35" w:rsidRPr="00FC78D0">
        <w:rPr>
          <w:b/>
          <w:bCs/>
          <w:color w:val="000000"/>
          <w:sz w:val="28"/>
          <w:szCs w:val="28"/>
          <w:lang w:eastAsia="ru-RU"/>
        </w:rPr>
        <w:lastRenderedPageBreak/>
        <w:t>Профориентационные мероприятия</w:t>
      </w:r>
    </w:p>
    <w:p w:rsidR="008D4C35" w:rsidRPr="00FC78D0" w:rsidRDefault="008D4C35" w:rsidP="00DB5548">
      <w:pPr>
        <w:shd w:val="clear" w:color="auto" w:fill="FFFFFF"/>
        <w:suppressAutoHyphens w:val="0"/>
        <w:spacing w:line="360" w:lineRule="auto"/>
        <w:jc w:val="center"/>
        <w:rPr>
          <w:color w:val="000000"/>
          <w:sz w:val="28"/>
          <w:szCs w:val="28"/>
          <w:lang w:eastAsia="ru-RU"/>
        </w:rPr>
      </w:pPr>
      <w:r w:rsidRPr="00FC78D0">
        <w:rPr>
          <w:b/>
          <w:bCs/>
          <w:color w:val="000000"/>
          <w:sz w:val="28"/>
          <w:szCs w:val="28"/>
          <w:lang w:eastAsia="ru-RU"/>
        </w:rPr>
        <w:t>для педагогов дополнительного образования</w:t>
      </w:r>
    </w:p>
    <w:tbl>
      <w:tblPr>
        <w:tblW w:w="10141" w:type="dxa"/>
        <w:tblInd w:w="-108" w:type="dxa"/>
        <w:tblCellMar>
          <w:top w:w="15" w:type="dxa"/>
          <w:left w:w="15" w:type="dxa"/>
          <w:bottom w:w="15" w:type="dxa"/>
          <w:right w:w="15" w:type="dxa"/>
        </w:tblCellMar>
        <w:tblLook w:val="00A0"/>
      </w:tblPr>
      <w:tblGrid>
        <w:gridCol w:w="5076"/>
        <w:gridCol w:w="1089"/>
        <w:gridCol w:w="1182"/>
        <w:gridCol w:w="1309"/>
        <w:gridCol w:w="1485"/>
      </w:tblGrid>
      <w:tr w:rsidR="008D4C35" w:rsidRPr="00DB5548" w:rsidTr="005E74E4">
        <w:tc>
          <w:tcPr>
            <w:tcW w:w="50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Наименование тем</w:t>
            </w:r>
          </w:p>
        </w:tc>
        <w:tc>
          <w:tcPr>
            <w:tcW w:w="108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Всего</w:t>
            </w:r>
          </w:p>
          <w:p w:rsidR="008D4C35" w:rsidRPr="00DB5548" w:rsidRDefault="008D4C35" w:rsidP="00FC78D0">
            <w:pPr>
              <w:suppressAutoHyphens w:val="0"/>
              <w:spacing w:line="360" w:lineRule="auto"/>
              <w:jc w:val="both"/>
              <w:rPr>
                <w:color w:val="000000"/>
                <w:lang w:eastAsia="ru-RU"/>
              </w:rPr>
            </w:pPr>
            <w:r w:rsidRPr="00DB5548">
              <w:rPr>
                <w:color w:val="000000"/>
                <w:lang w:eastAsia="ru-RU"/>
              </w:rPr>
              <w:t>часов</w:t>
            </w:r>
          </w:p>
        </w:tc>
        <w:tc>
          <w:tcPr>
            <w:tcW w:w="24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В том числе:</w:t>
            </w:r>
          </w:p>
        </w:tc>
        <w:tc>
          <w:tcPr>
            <w:tcW w:w="14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Форма</w:t>
            </w:r>
          </w:p>
          <w:p w:rsidR="008D4C35" w:rsidRPr="00DB5548" w:rsidRDefault="008D4C35" w:rsidP="00FC78D0">
            <w:pPr>
              <w:suppressAutoHyphens w:val="0"/>
              <w:spacing w:line="360" w:lineRule="auto"/>
              <w:jc w:val="both"/>
              <w:rPr>
                <w:color w:val="000000"/>
                <w:lang w:eastAsia="ru-RU"/>
              </w:rPr>
            </w:pPr>
            <w:r w:rsidRPr="00DB5548">
              <w:rPr>
                <w:color w:val="000000"/>
                <w:lang w:eastAsia="ru-RU"/>
              </w:rPr>
              <w:t>контроля</w:t>
            </w:r>
          </w:p>
        </w:tc>
      </w:tr>
      <w:tr w:rsidR="008D4C35" w:rsidRPr="00DB5548" w:rsidTr="005E74E4">
        <w:tc>
          <w:tcPr>
            <w:tcW w:w="507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D4C35" w:rsidRPr="00DB5548" w:rsidRDefault="008D4C35" w:rsidP="00FC78D0">
            <w:pPr>
              <w:suppressAutoHyphens w:val="0"/>
              <w:spacing w:line="360" w:lineRule="auto"/>
              <w:jc w:val="both"/>
              <w:rPr>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D4C35" w:rsidRPr="00DB5548" w:rsidRDefault="008D4C35" w:rsidP="00FC78D0">
            <w:pPr>
              <w:suppressAutoHyphens w:val="0"/>
              <w:spacing w:line="360" w:lineRule="auto"/>
              <w:jc w:val="both"/>
              <w:rPr>
                <w:color w:val="000000"/>
                <w:lang w:eastAsia="ru-RU"/>
              </w:rPr>
            </w:pP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лекции</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прак.</w:t>
            </w:r>
          </w:p>
          <w:p w:rsidR="008D4C35" w:rsidRPr="00DB5548" w:rsidRDefault="008D4C35" w:rsidP="00FC78D0">
            <w:pPr>
              <w:suppressAutoHyphens w:val="0"/>
              <w:spacing w:line="360" w:lineRule="auto"/>
              <w:jc w:val="both"/>
              <w:rPr>
                <w:color w:val="000000"/>
                <w:lang w:eastAsia="ru-RU"/>
              </w:rPr>
            </w:pPr>
            <w:r w:rsidRPr="00DB5548">
              <w:rPr>
                <w:color w:val="000000"/>
                <w:lang w:eastAsia="ru-RU"/>
              </w:rPr>
              <w:t>занятия</w:t>
            </w:r>
          </w:p>
        </w:tc>
        <w:tc>
          <w:tcPr>
            <w:tcW w:w="14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D4C35" w:rsidRPr="00DB5548" w:rsidRDefault="008D4C35" w:rsidP="00FC78D0">
            <w:pPr>
              <w:suppressAutoHyphens w:val="0"/>
              <w:spacing w:line="360" w:lineRule="auto"/>
              <w:jc w:val="both"/>
              <w:rPr>
                <w:color w:val="000000"/>
                <w:lang w:eastAsia="ru-RU"/>
              </w:rPr>
            </w:pPr>
          </w:p>
        </w:tc>
      </w:tr>
      <w:tr w:rsidR="008D4C35" w:rsidRPr="00DB5548" w:rsidTr="005E74E4">
        <w:tc>
          <w:tcPr>
            <w:tcW w:w="5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1. Особенности профориентационной деятельности в работе с обучающимися.</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4</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666666"/>
                <w:lang w:eastAsia="ru-RU"/>
              </w:rPr>
            </w:pP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666666"/>
                <w:lang w:eastAsia="ru-RU"/>
              </w:rPr>
            </w:pPr>
          </w:p>
        </w:tc>
      </w:tr>
      <w:tr w:rsidR="008D4C35" w:rsidRPr="00DB5548" w:rsidTr="005E74E4">
        <w:tc>
          <w:tcPr>
            <w:tcW w:w="5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 Современные технологии профориентации: от сбора информации к выбору профессии</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Дискуссия</w:t>
            </w:r>
          </w:p>
        </w:tc>
      </w:tr>
      <w:tr w:rsidR="008D4C35" w:rsidRPr="00DB5548" w:rsidTr="005E74E4">
        <w:tc>
          <w:tcPr>
            <w:tcW w:w="5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3. Формы и методы профориентационной деятельности</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4</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666666"/>
                <w:lang w:eastAsia="ru-RU"/>
              </w:rPr>
            </w:pP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666666"/>
                <w:lang w:eastAsia="ru-RU"/>
              </w:rPr>
            </w:pPr>
          </w:p>
        </w:tc>
      </w:tr>
      <w:tr w:rsidR="008D4C35" w:rsidRPr="00DB5548" w:rsidTr="005E74E4">
        <w:tc>
          <w:tcPr>
            <w:tcW w:w="5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4. Профдиагностическое тестирование и самотестирование</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4</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666666"/>
                <w:lang w:eastAsia="ru-RU"/>
              </w:rPr>
            </w:pPr>
          </w:p>
        </w:tc>
      </w:tr>
      <w:tr w:rsidR="008D4C35" w:rsidRPr="00DB5548" w:rsidTr="005E74E4">
        <w:tc>
          <w:tcPr>
            <w:tcW w:w="5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ind w:firstLine="710"/>
              <w:jc w:val="both"/>
              <w:rPr>
                <w:color w:val="000000"/>
                <w:lang w:eastAsia="ru-RU"/>
              </w:rPr>
            </w:pPr>
            <w:r w:rsidRPr="00DB5548">
              <w:rPr>
                <w:i/>
                <w:iCs/>
                <w:color w:val="000000"/>
                <w:lang w:eastAsia="ru-RU"/>
              </w:rPr>
              <w:t>Всего:</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ind w:left="-718" w:firstLine="710"/>
              <w:jc w:val="both"/>
              <w:rPr>
                <w:color w:val="000000"/>
                <w:lang w:eastAsia="ru-RU"/>
              </w:rPr>
            </w:pPr>
            <w:r w:rsidRPr="00DB5548">
              <w:rPr>
                <w:i/>
                <w:iCs/>
                <w:color w:val="000000"/>
                <w:lang w:eastAsia="ru-RU"/>
              </w:rPr>
              <w:t>16</w:t>
            </w: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5626F0" w:rsidP="00FC78D0">
            <w:pPr>
              <w:suppressAutoHyphens w:val="0"/>
              <w:spacing w:line="360" w:lineRule="auto"/>
              <w:jc w:val="both"/>
              <w:rPr>
                <w:color w:val="666666"/>
                <w:lang w:eastAsia="ru-RU"/>
              </w:rPr>
            </w:pPr>
            <w:r>
              <w:rPr>
                <w:color w:val="666666"/>
                <w:lang w:eastAsia="ru-RU"/>
              </w:rPr>
              <w:t>12</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5626F0" w:rsidP="00FC78D0">
            <w:pPr>
              <w:suppressAutoHyphens w:val="0"/>
              <w:spacing w:line="360" w:lineRule="auto"/>
              <w:jc w:val="both"/>
              <w:rPr>
                <w:color w:val="666666"/>
                <w:lang w:eastAsia="ru-RU"/>
              </w:rPr>
            </w:pPr>
            <w:r>
              <w:rPr>
                <w:color w:val="666666"/>
                <w:lang w:eastAsia="ru-RU"/>
              </w:rPr>
              <w:t>4</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666666"/>
                <w:lang w:eastAsia="ru-RU"/>
              </w:rPr>
            </w:pPr>
          </w:p>
        </w:tc>
      </w:tr>
    </w:tbl>
    <w:p w:rsidR="008D4C35" w:rsidRPr="00FC78D0" w:rsidRDefault="008D4C35" w:rsidP="00FC78D0">
      <w:pPr>
        <w:shd w:val="clear" w:color="auto" w:fill="FFFFFF"/>
        <w:suppressAutoHyphens w:val="0"/>
        <w:spacing w:line="360" w:lineRule="auto"/>
        <w:jc w:val="both"/>
        <w:rPr>
          <w:color w:val="000000"/>
          <w:sz w:val="28"/>
          <w:szCs w:val="28"/>
          <w:lang w:eastAsia="ru-RU"/>
        </w:rPr>
      </w:pPr>
    </w:p>
    <w:p w:rsidR="008D4C35" w:rsidRPr="00FC78D0" w:rsidRDefault="008D4C35" w:rsidP="00FC78D0">
      <w:pPr>
        <w:shd w:val="clear" w:color="auto" w:fill="FFFFFF"/>
        <w:suppressAutoHyphens w:val="0"/>
        <w:spacing w:line="360" w:lineRule="auto"/>
        <w:ind w:firstLine="710"/>
        <w:jc w:val="both"/>
        <w:rPr>
          <w:b/>
          <w:bCs/>
          <w:color w:val="000000"/>
          <w:sz w:val="28"/>
          <w:szCs w:val="28"/>
          <w:lang w:eastAsia="ru-RU"/>
        </w:rPr>
      </w:pPr>
      <w:r w:rsidRPr="00FC78D0">
        <w:rPr>
          <w:b/>
          <w:bCs/>
          <w:color w:val="000000"/>
          <w:sz w:val="28"/>
          <w:szCs w:val="28"/>
          <w:lang w:eastAsia="ru-RU"/>
        </w:rPr>
        <w:t>Профорие</w:t>
      </w:r>
      <w:r w:rsidR="00FB631D">
        <w:rPr>
          <w:b/>
          <w:bCs/>
          <w:color w:val="000000"/>
          <w:sz w:val="28"/>
          <w:szCs w:val="28"/>
          <w:lang w:eastAsia="ru-RU"/>
        </w:rPr>
        <w:t>н</w:t>
      </w:r>
      <w:r w:rsidRPr="00FC78D0">
        <w:rPr>
          <w:b/>
          <w:bCs/>
          <w:color w:val="000000"/>
          <w:sz w:val="28"/>
          <w:szCs w:val="28"/>
          <w:lang w:eastAsia="ru-RU"/>
        </w:rPr>
        <w:t>тационный</w:t>
      </w:r>
      <w:r w:rsidR="00646AAE">
        <w:rPr>
          <w:b/>
          <w:bCs/>
          <w:color w:val="000000"/>
          <w:sz w:val="28"/>
          <w:szCs w:val="28"/>
          <w:lang w:eastAsia="ru-RU"/>
        </w:rPr>
        <w:t xml:space="preserve"> </w:t>
      </w:r>
      <w:r w:rsidRPr="00FC78D0">
        <w:rPr>
          <w:b/>
          <w:bCs/>
          <w:color w:val="000000"/>
          <w:sz w:val="28"/>
          <w:szCs w:val="28"/>
          <w:lang w:eastAsia="ru-RU"/>
        </w:rPr>
        <w:t>нетворкинг « Три Р»</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color w:val="000000"/>
          <w:sz w:val="28"/>
          <w:szCs w:val="28"/>
          <w:lang w:eastAsia="ru-RU"/>
        </w:rPr>
        <w:t>Технология проектирования ситуаций профориентационного</w:t>
      </w:r>
      <w:r w:rsidR="00646AAE">
        <w:rPr>
          <w:color w:val="000000"/>
          <w:sz w:val="28"/>
          <w:szCs w:val="28"/>
          <w:lang w:eastAsia="ru-RU"/>
        </w:rPr>
        <w:t xml:space="preserve"> </w:t>
      </w:r>
      <w:r w:rsidRPr="00FC78D0">
        <w:rPr>
          <w:color w:val="000000"/>
          <w:sz w:val="28"/>
          <w:szCs w:val="28"/>
          <w:lang w:eastAsia="ru-RU"/>
        </w:rPr>
        <w:t>нетворкинга. включает в себя пять составляющих:</w:t>
      </w:r>
    </w:p>
    <w:p w:rsidR="008D4C35" w:rsidRPr="00FC78D0" w:rsidRDefault="00DB5548" w:rsidP="00FC78D0">
      <w:pPr>
        <w:numPr>
          <w:ilvl w:val="0"/>
          <w:numId w:val="33"/>
        </w:numPr>
        <w:shd w:val="clear" w:color="auto" w:fill="FFFFFF"/>
        <w:suppressAutoHyphens w:val="0"/>
        <w:spacing w:line="360" w:lineRule="auto"/>
        <w:jc w:val="both"/>
        <w:rPr>
          <w:color w:val="000000"/>
          <w:sz w:val="28"/>
          <w:szCs w:val="28"/>
          <w:lang w:eastAsia="ru-RU"/>
        </w:rPr>
      </w:pPr>
      <w:r>
        <w:rPr>
          <w:color w:val="000000"/>
          <w:sz w:val="28"/>
          <w:szCs w:val="28"/>
          <w:lang w:eastAsia="ru-RU"/>
        </w:rPr>
        <w:t>организаторы (</w:t>
      </w:r>
      <w:r w:rsidR="008D4C35" w:rsidRPr="00FC78D0">
        <w:rPr>
          <w:color w:val="000000"/>
          <w:sz w:val="28"/>
          <w:szCs w:val="28"/>
          <w:lang w:eastAsia="ru-RU"/>
        </w:rPr>
        <w:t>МАУДО «ВЕГА» Дятьковского района или предприятия-работодатели – партнеры по проекту);</w:t>
      </w:r>
    </w:p>
    <w:p w:rsidR="008D4C35" w:rsidRPr="00FC78D0" w:rsidRDefault="008D4C35" w:rsidP="00FC78D0">
      <w:pPr>
        <w:numPr>
          <w:ilvl w:val="0"/>
          <w:numId w:val="33"/>
        </w:numPr>
        <w:shd w:val="clear" w:color="auto" w:fill="FFFFFF"/>
        <w:suppressAutoHyphens w:val="0"/>
        <w:spacing w:line="360" w:lineRule="auto"/>
        <w:jc w:val="both"/>
        <w:rPr>
          <w:color w:val="000000"/>
          <w:sz w:val="28"/>
          <w:szCs w:val="28"/>
          <w:lang w:eastAsia="ru-RU"/>
        </w:rPr>
      </w:pPr>
      <w:r w:rsidRPr="00FC78D0">
        <w:rPr>
          <w:color w:val="000000"/>
          <w:sz w:val="28"/>
          <w:szCs w:val="28"/>
          <w:lang w:eastAsia="ru-RU"/>
        </w:rPr>
        <w:t xml:space="preserve">адресаты (школьники, их родители, работодатели); </w:t>
      </w:r>
    </w:p>
    <w:p w:rsidR="008D4C35" w:rsidRPr="00FC78D0" w:rsidRDefault="008D4C35" w:rsidP="00FC78D0">
      <w:pPr>
        <w:numPr>
          <w:ilvl w:val="0"/>
          <w:numId w:val="33"/>
        </w:numPr>
        <w:shd w:val="clear" w:color="auto" w:fill="FFFFFF"/>
        <w:suppressAutoHyphens w:val="0"/>
        <w:spacing w:line="360" w:lineRule="auto"/>
        <w:jc w:val="both"/>
        <w:rPr>
          <w:color w:val="000000"/>
          <w:sz w:val="28"/>
          <w:szCs w:val="28"/>
          <w:lang w:eastAsia="ru-RU"/>
        </w:rPr>
      </w:pPr>
      <w:r w:rsidRPr="00FC78D0">
        <w:rPr>
          <w:color w:val="000000"/>
          <w:sz w:val="28"/>
          <w:szCs w:val="28"/>
          <w:lang w:eastAsia="ru-RU"/>
        </w:rPr>
        <w:t>приглашённые участники (среди которых представители муниципальных органов власти, профессионального и высшего образования, студенческого самоуправления, молодёжных объединений, успешные предприниматели, медийные персоны и т.д.);</w:t>
      </w:r>
    </w:p>
    <w:p w:rsidR="008D4C35" w:rsidRPr="00FC78D0" w:rsidRDefault="008D4C35" w:rsidP="00FC78D0">
      <w:pPr>
        <w:numPr>
          <w:ilvl w:val="0"/>
          <w:numId w:val="34"/>
        </w:numPr>
        <w:shd w:val="clear" w:color="auto" w:fill="FFFFFF"/>
        <w:suppressAutoHyphens w:val="0"/>
        <w:spacing w:line="360" w:lineRule="auto"/>
        <w:jc w:val="both"/>
        <w:rPr>
          <w:color w:val="000000"/>
          <w:sz w:val="28"/>
          <w:szCs w:val="28"/>
          <w:lang w:eastAsia="ru-RU"/>
        </w:rPr>
      </w:pPr>
      <w:r w:rsidRPr="00FC78D0">
        <w:rPr>
          <w:color w:val="000000"/>
          <w:sz w:val="28"/>
          <w:szCs w:val="28"/>
          <w:lang w:eastAsia="ru-RU"/>
        </w:rPr>
        <w:t>территория (Центр или производственная зона предприятия, нейтральная территория и т.д.);</w:t>
      </w:r>
    </w:p>
    <w:p w:rsidR="008D4C35" w:rsidRPr="00FC78D0" w:rsidRDefault="008D4C35" w:rsidP="00FC78D0">
      <w:pPr>
        <w:numPr>
          <w:ilvl w:val="0"/>
          <w:numId w:val="35"/>
        </w:numPr>
        <w:shd w:val="clear" w:color="auto" w:fill="FFFFFF"/>
        <w:suppressAutoHyphens w:val="0"/>
        <w:spacing w:line="360" w:lineRule="auto"/>
        <w:jc w:val="both"/>
        <w:rPr>
          <w:color w:val="000000"/>
          <w:sz w:val="28"/>
          <w:szCs w:val="28"/>
          <w:lang w:eastAsia="ru-RU"/>
        </w:rPr>
      </w:pPr>
      <w:r w:rsidRPr="00FC78D0">
        <w:rPr>
          <w:color w:val="000000"/>
          <w:sz w:val="28"/>
          <w:szCs w:val="28"/>
          <w:lang w:eastAsia="ru-RU"/>
        </w:rPr>
        <w:t>тематика работы коммуникативной площадки.</w:t>
      </w:r>
    </w:p>
    <w:p w:rsidR="008D4C35" w:rsidRDefault="008D4C35" w:rsidP="00FC78D0">
      <w:pPr>
        <w:shd w:val="clear" w:color="auto" w:fill="FFFFFF"/>
        <w:suppressAutoHyphens w:val="0"/>
        <w:spacing w:line="360" w:lineRule="auto"/>
        <w:ind w:left="360"/>
        <w:jc w:val="both"/>
        <w:rPr>
          <w:color w:val="000000"/>
          <w:sz w:val="28"/>
          <w:szCs w:val="28"/>
          <w:lang w:eastAsia="ru-RU"/>
        </w:rPr>
      </w:pPr>
      <w:r w:rsidRPr="00FC78D0">
        <w:rPr>
          <w:color w:val="000000"/>
          <w:sz w:val="28"/>
          <w:szCs w:val="28"/>
          <w:lang w:eastAsia="ru-RU"/>
        </w:rPr>
        <w:t>Ситуации проведения профориентационного</w:t>
      </w:r>
      <w:r w:rsidR="00646AAE">
        <w:rPr>
          <w:color w:val="000000"/>
          <w:sz w:val="28"/>
          <w:szCs w:val="28"/>
          <w:lang w:eastAsia="ru-RU"/>
        </w:rPr>
        <w:t xml:space="preserve"> </w:t>
      </w:r>
      <w:r w:rsidRPr="00FC78D0">
        <w:rPr>
          <w:color w:val="000000"/>
          <w:sz w:val="28"/>
          <w:szCs w:val="28"/>
          <w:lang w:eastAsia="ru-RU"/>
        </w:rPr>
        <w:t>некворкинга « Три Р»</w:t>
      </w:r>
    </w:p>
    <w:p w:rsidR="00646AAE" w:rsidRDefault="00646AAE" w:rsidP="00FC78D0">
      <w:pPr>
        <w:shd w:val="clear" w:color="auto" w:fill="FFFFFF"/>
        <w:suppressAutoHyphens w:val="0"/>
        <w:spacing w:line="360" w:lineRule="auto"/>
        <w:ind w:left="360"/>
        <w:jc w:val="both"/>
        <w:rPr>
          <w:color w:val="000000"/>
          <w:sz w:val="28"/>
          <w:szCs w:val="28"/>
          <w:lang w:eastAsia="ru-RU"/>
        </w:rPr>
      </w:pPr>
    </w:p>
    <w:p w:rsidR="00646AAE" w:rsidRPr="00FC78D0" w:rsidRDefault="00646AAE" w:rsidP="00FC78D0">
      <w:pPr>
        <w:shd w:val="clear" w:color="auto" w:fill="FFFFFF"/>
        <w:suppressAutoHyphens w:val="0"/>
        <w:spacing w:line="360" w:lineRule="auto"/>
        <w:ind w:left="360"/>
        <w:jc w:val="both"/>
        <w:rPr>
          <w:color w:val="000000"/>
          <w:sz w:val="28"/>
          <w:szCs w:val="28"/>
          <w:lang w:eastAsia="ru-RU"/>
        </w:rPr>
      </w:pPr>
    </w:p>
    <w:p w:rsidR="008D4C35" w:rsidRPr="00FC78D0" w:rsidRDefault="008D4C35" w:rsidP="00FC78D0">
      <w:pPr>
        <w:numPr>
          <w:ilvl w:val="1"/>
          <w:numId w:val="8"/>
        </w:numPr>
        <w:shd w:val="clear" w:color="auto" w:fill="FFFFFF"/>
        <w:tabs>
          <w:tab w:val="clear" w:pos="4140"/>
          <w:tab w:val="num" w:pos="3780"/>
        </w:tabs>
        <w:suppressAutoHyphens w:val="0"/>
        <w:spacing w:line="360" w:lineRule="auto"/>
        <w:ind w:hanging="720"/>
        <w:jc w:val="both"/>
        <w:rPr>
          <w:b/>
          <w:sz w:val="28"/>
          <w:szCs w:val="28"/>
        </w:rPr>
      </w:pPr>
      <w:r w:rsidRPr="00FC78D0">
        <w:rPr>
          <w:b/>
          <w:sz w:val="28"/>
          <w:szCs w:val="28"/>
        </w:rPr>
        <w:lastRenderedPageBreak/>
        <w:t xml:space="preserve">«Генеральные встречи» </w:t>
      </w:r>
    </w:p>
    <w:p w:rsidR="008D4C35" w:rsidRPr="00FC78D0" w:rsidRDefault="008D4C35" w:rsidP="00FC78D0">
      <w:pPr>
        <w:shd w:val="clear" w:color="auto" w:fill="FFFFFF"/>
        <w:suppressAutoHyphens w:val="0"/>
        <w:spacing w:line="360" w:lineRule="auto"/>
        <w:jc w:val="both"/>
        <w:rPr>
          <w:sz w:val="28"/>
          <w:szCs w:val="28"/>
        </w:rPr>
      </w:pPr>
      <w:r w:rsidRPr="00FC78D0">
        <w:rPr>
          <w:b/>
          <w:sz w:val="28"/>
          <w:szCs w:val="28"/>
        </w:rPr>
        <w:t>Целевые ориентиры</w:t>
      </w:r>
      <w:r w:rsidRPr="00FC78D0">
        <w:rPr>
          <w:sz w:val="28"/>
          <w:szCs w:val="28"/>
        </w:rPr>
        <w:t>. Мероприятие направлено на формирование у обучающихся представлений об экономике региона и востребованности профессий через знакомство с историей, сегодняшним днем и перспективами развития конкретного предприятия / компании / учреждения / организации (далее – предприятие), кадровой политикой на предприятии и требованиями к профильному образованию; формирование у обучающихся представления о профессиональной карьере на примере успешного человека; мотивация обучающихся на планирование профессиональной карьеры и активную позицию в будущей профессиональной жизни.</w:t>
      </w:r>
    </w:p>
    <w:p w:rsidR="008D4C35" w:rsidRPr="00FC78D0" w:rsidRDefault="008D4C35" w:rsidP="00FC78D0">
      <w:pPr>
        <w:shd w:val="clear" w:color="auto" w:fill="FFFFFF"/>
        <w:suppressAutoHyphens w:val="0"/>
        <w:spacing w:line="360" w:lineRule="auto"/>
        <w:jc w:val="both"/>
        <w:rPr>
          <w:sz w:val="28"/>
          <w:szCs w:val="28"/>
        </w:rPr>
      </w:pPr>
      <w:r w:rsidRPr="00FC78D0">
        <w:rPr>
          <w:b/>
          <w:sz w:val="28"/>
          <w:szCs w:val="28"/>
        </w:rPr>
        <w:t>Целевая аудитория</w:t>
      </w:r>
      <w:r w:rsidRPr="00FC78D0">
        <w:rPr>
          <w:sz w:val="28"/>
          <w:szCs w:val="28"/>
        </w:rPr>
        <w:t xml:space="preserve">. Обучающиеся  8-11 классов. </w:t>
      </w:r>
    </w:p>
    <w:p w:rsidR="008D4C35" w:rsidRPr="00FC78D0" w:rsidRDefault="008D4C35" w:rsidP="00FC78D0">
      <w:pPr>
        <w:shd w:val="clear" w:color="auto" w:fill="FFFFFF"/>
        <w:suppressAutoHyphens w:val="0"/>
        <w:spacing w:line="360" w:lineRule="auto"/>
        <w:jc w:val="both"/>
        <w:rPr>
          <w:sz w:val="28"/>
          <w:szCs w:val="28"/>
        </w:rPr>
      </w:pPr>
      <w:r w:rsidRPr="00FC78D0">
        <w:rPr>
          <w:b/>
          <w:sz w:val="28"/>
          <w:szCs w:val="28"/>
        </w:rPr>
        <w:t>Форма проведения</w:t>
      </w:r>
      <w:r w:rsidRPr="00FC78D0">
        <w:rPr>
          <w:sz w:val="28"/>
          <w:szCs w:val="28"/>
        </w:rPr>
        <w:t xml:space="preserve">. «Генеральные встречи» – это неформальная встреча обучающихся с первым лицом предприятия: генеральным директором, главным конструктором, главным врачом, мэром, главой и т.п. (далее – генеральный руководитель). Оптимальный вариант, когда встреча организована на территории предприятия после обзорной экскурсии. «Живое» общение учащихся с новыми интересными и известными людьми на темы, значимые для старшеклассников, воспринимается школьниками с интересом, а важная для профессионального самоопределения информация усваивается ими легко и надолго. </w:t>
      </w:r>
    </w:p>
    <w:p w:rsidR="008D4C35" w:rsidRPr="00FC78D0" w:rsidRDefault="008D4C35" w:rsidP="00FC78D0">
      <w:pPr>
        <w:shd w:val="clear" w:color="auto" w:fill="FFFFFF"/>
        <w:suppressAutoHyphens w:val="0"/>
        <w:spacing w:line="360" w:lineRule="auto"/>
        <w:jc w:val="both"/>
        <w:rPr>
          <w:sz w:val="28"/>
          <w:szCs w:val="28"/>
        </w:rPr>
      </w:pPr>
      <w:r w:rsidRPr="00FC78D0">
        <w:rPr>
          <w:b/>
          <w:sz w:val="28"/>
          <w:szCs w:val="28"/>
        </w:rPr>
        <w:t>Содержание мероприятия</w:t>
      </w:r>
      <w:r w:rsidRPr="00FC78D0">
        <w:rPr>
          <w:sz w:val="28"/>
          <w:szCs w:val="28"/>
        </w:rPr>
        <w:t xml:space="preserve">. В ходе всего мероприятия учащиеся должны получить целостное представление о предприятии. Всю информацию можно разделить на части и знакомить школьников с ними на разных площадках предприятия: история предприятия – в музее, современный технологических процесс – в цехах, лабораториях и отделах, перспективы развития – непосредственно на встрече с генеральным директором.Наиболее интересно (а значит, лучше запоминается школьниками) встреча проходит в форме дискуссионной площадки, когда обсуждаются плюсы и минусы работы на предприятии и в той сфере экономики, которую представляет предприятие, социальная политика предприятия (защищенность работников, система </w:t>
      </w:r>
      <w:r w:rsidRPr="00FC78D0">
        <w:rPr>
          <w:sz w:val="28"/>
          <w:szCs w:val="28"/>
        </w:rPr>
        <w:lastRenderedPageBreak/>
        <w:t>поддержки и поощрений, важно отметить применяемые меры наказания и за какие нарушения), возможности профессионального и карьерного роста (обязательно остановиться на пояснениях этих понятий, можно разъяснить на примерах), допускается обсуждение преимуществ и «слабостей» предприятия по сравнению с конкурентами и т.п. Генеральный директор должен быть готов отвечать на вопросы школьников, в том числе по теме «выбор профессии», а также отвечать на вопросы личного характера: на чем основывался выбор вуза или колледжа, как совместить интересы семьи и работы и пр.</w:t>
      </w:r>
    </w:p>
    <w:p w:rsidR="008D4C35" w:rsidRPr="00FC78D0" w:rsidRDefault="008D4C35" w:rsidP="00FC78D0">
      <w:pPr>
        <w:numPr>
          <w:ilvl w:val="1"/>
          <w:numId w:val="8"/>
        </w:numPr>
        <w:shd w:val="clear" w:color="auto" w:fill="FFFFFF"/>
        <w:suppressAutoHyphens w:val="0"/>
        <w:spacing w:line="360" w:lineRule="auto"/>
        <w:jc w:val="both"/>
        <w:rPr>
          <w:b/>
          <w:sz w:val="28"/>
          <w:szCs w:val="28"/>
        </w:rPr>
      </w:pPr>
      <w:r w:rsidRPr="00FC78D0">
        <w:rPr>
          <w:b/>
          <w:sz w:val="28"/>
          <w:szCs w:val="28"/>
        </w:rPr>
        <w:t>«День профессий»</w:t>
      </w:r>
    </w:p>
    <w:p w:rsidR="008D4C35" w:rsidRPr="00FC78D0" w:rsidRDefault="008D4C35" w:rsidP="00FC78D0">
      <w:pPr>
        <w:shd w:val="clear" w:color="auto" w:fill="FFFFFF"/>
        <w:suppressAutoHyphens w:val="0"/>
        <w:spacing w:line="360" w:lineRule="auto"/>
        <w:jc w:val="both"/>
        <w:rPr>
          <w:sz w:val="28"/>
          <w:szCs w:val="28"/>
        </w:rPr>
      </w:pPr>
      <w:r w:rsidRPr="00FC78D0">
        <w:rPr>
          <w:b/>
          <w:sz w:val="28"/>
          <w:szCs w:val="28"/>
        </w:rPr>
        <w:t>Целевые ориентиры</w:t>
      </w:r>
      <w:r w:rsidRPr="00FC78D0">
        <w:rPr>
          <w:sz w:val="28"/>
          <w:szCs w:val="28"/>
        </w:rPr>
        <w:t xml:space="preserve">. Мероприятие направлено на ознакомление учащихся с содержанием определенной профессии (группы родственных профессий) в совокупности с информацией о путях и условиях получения соответствующего профессионального образования. </w:t>
      </w:r>
    </w:p>
    <w:p w:rsidR="008D4C35" w:rsidRPr="00FC78D0" w:rsidRDefault="008D4C35" w:rsidP="00FC78D0">
      <w:pPr>
        <w:shd w:val="clear" w:color="auto" w:fill="FFFFFF"/>
        <w:suppressAutoHyphens w:val="0"/>
        <w:spacing w:line="360" w:lineRule="auto"/>
        <w:jc w:val="both"/>
        <w:rPr>
          <w:sz w:val="28"/>
          <w:szCs w:val="28"/>
        </w:rPr>
      </w:pPr>
      <w:r w:rsidRPr="00FC78D0">
        <w:rPr>
          <w:b/>
          <w:sz w:val="28"/>
          <w:szCs w:val="28"/>
        </w:rPr>
        <w:t>Целевая аудитория</w:t>
      </w:r>
      <w:r w:rsidRPr="00FC78D0">
        <w:rPr>
          <w:sz w:val="28"/>
          <w:szCs w:val="28"/>
        </w:rPr>
        <w:t>: Обучающиеся 15-17 лет</w:t>
      </w:r>
    </w:p>
    <w:p w:rsidR="008D4C35" w:rsidRPr="00FC78D0" w:rsidRDefault="008D4C35" w:rsidP="00FC78D0">
      <w:pPr>
        <w:shd w:val="clear" w:color="auto" w:fill="FFFFFF"/>
        <w:suppressAutoHyphens w:val="0"/>
        <w:spacing w:line="360" w:lineRule="auto"/>
        <w:jc w:val="both"/>
        <w:rPr>
          <w:sz w:val="28"/>
          <w:szCs w:val="28"/>
        </w:rPr>
      </w:pPr>
      <w:r w:rsidRPr="00FC78D0">
        <w:rPr>
          <w:b/>
          <w:sz w:val="28"/>
          <w:szCs w:val="28"/>
        </w:rPr>
        <w:t>Форма проведения</w:t>
      </w:r>
      <w:r w:rsidRPr="00FC78D0">
        <w:rPr>
          <w:sz w:val="28"/>
          <w:szCs w:val="28"/>
        </w:rPr>
        <w:t xml:space="preserve">. Мероприятие проводится в один день и включает в себя последовательно: - экскурсию по предприятию / организации / учреждению (далее – предприятие), - экскурсию по профессиональной образовательной организации и (или) вузу (далее – ПОО), в которой ведется обучение по профессиям и специальностям, востребованным на данном предприятии, - круглый стол (обсуждение увиденного). Возможен вариант, когда мероприятие проводится только на базе предприятия и включает в себя экскурсию и круглый стол. В этом случае важно, чтобы активными участниками экскурсии и особенно круглого стола были представители ПОО. </w:t>
      </w:r>
    </w:p>
    <w:p w:rsidR="008D4C35" w:rsidRPr="00FC78D0" w:rsidRDefault="008D4C35" w:rsidP="00FB631D">
      <w:pPr>
        <w:numPr>
          <w:ilvl w:val="1"/>
          <w:numId w:val="8"/>
        </w:numPr>
        <w:shd w:val="clear" w:color="auto" w:fill="FFFFFF"/>
        <w:tabs>
          <w:tab w:val="clear" w:pos="4140"/>
          <w:tab w:val="num" w:pos="3402"/>
        </w:tabs>
        <w:suppressAutoHyphens w:val="0"/>
        <w:spacing w:line="360" w:lineRule="auto"/>
        <w:ind w:hanging="879"/>
        <w:jc w:val="both"/>
        <w:rPr>
          <w:b/>
          <w:sz w:val="28"/>
          <w:szCs w:val="28"/>
        </w:rPr>
      </w:pPr>
      <w:r w:rsidRPr="00FC78D0">
        <w:rPr>
          <w:b/>
          <w:sz w:val="28"/>
          <w:szCs w:val="28"/>
        </w:rPr>
        <w:t>«Большой профориентационный день»</w:t>
      </w:r>
    </w:p>
    <w:p w:rsidR="008D4C35" w:rsidRPr="00FC78D0" w:rsidRDefault="008D4C35" w:rsidP="00FC78D0">
      <w:pPr>
        <w:shd w:val="clear" w:color="auto" w:fill="FFFFFF"/>
        <w:suppressAutoHyphens w:val="0"/>
        <w:spacing w:line="360" w:lineRule="auto"/>
        <w:jc w:val="both"/>
        <w:rPr>
          <w:sz w:val="28"/>
          <w:szCs w:val="28"/>
        </w:rPr>
      </w:pPr>
      <w:r w:rsidRPr="00FC78D0">
        <w:rPr>
          <w:b/>
          <w:sz w:val="28"/>
          <w:szCs w:val="28"/>
        </w:rPr>
        <w:t>Целевые ориентиры</w:t>
      </w:r>
      <w:r w:rsidRPr="00FC78D0">
        <w:rPr>
          <w:sz w:val="28"/>
          <w:szCs w:val="28"/>
        </w:rPr>
        <w:t>. Мероприятие направлено на оказание помощи обучающимся в профессиональном самоопределении с учетом потребностей рынка труда региона. Оптимально – предоставить школьникам возможность получить максимально возможный спектр профориентационных услуг на одной площадке .</w:t>
      </w:r>
    </w:p>
    <w:p w:rsidR="008D4C35" w:rsidRPr="00FC78D0" w:rsidRDefault="008D4C35" w:rsidP="00FC78D0">
      <w:pPr>
        <w:shd w:val="clear" w:color="auto" w:fill="FFFFFF"/>
        <w:suppressAutoHyphens w:val="0"/>
        <w:spacing w:line="360" w:lineRule="auto"/>
        <w:jc w:val="both"/>
        <w:rPr>
          <w:sz w:val="28"/>
          <w:szCs w:val="28"/>
        </w:rPr>
      </w:pPr>
      <w:r w:rsidRPr="00FC78D0">
        <w:rPr>
          <w:b/>
          <w:sz w:val="28"/>
          <w:szCs w:val="28"/>
        </w:rPr>
        <w:lastRenderedPageBreak/>
        <w:t>Целевая аудитория</w:t>
      </w:r>
      <w:r w:rsidRPr="00FC78D0">
        <w:rPr>
          <w:sz w:val="28"/>
          <w:szCs w:val="28"/>
        </w:rPr>
        <w:t>: обучающиеся общеобразовательных организаций, оптимально – учащиеся 8-11 классов. Возможен вариант проведения «Семейного дня профориентации» с расчетом на совместное участие родителей и учащихся.</w:t>
      </w:r>
    </w:p>
    <w:p w:rsidR="008D4C35" w:rsidRPr="00FC78D0" w:rsidRDefault="008D4C35" w:rsidP="00FC78D0">
      <w:pPr>
        <w:shd w:val="clear" w:color="auto" w:fill="FFFFFF"/>
        <w:suppressAutoHyphens w:val="0"/>
        <w:spacing w:line="360" w:lineRule="auto"/>
        <w:jc w:val="both"/>
        <w:rPr>
          <w:sz w:val="28"/>
          <w:szCs w:val="28"/>
        </w:rPr>
      </w:pPr>
      <w:r w:rsidRPr="00FC78D0">
        <w:rPr>
          <w:b/>
          <w:sz w:val="28"/>
          <w:szCs w:val="28"/>
        </w:rPr>
        <w:t>Возможные формы мероприятия</w:t>
      </w:r>
      <w:r w:rsidRPr="00FC78D0">
        <w:rPr>
          <w:sz w:val="28"/>
          <w:szCs w:val="28"/>
        </w:rPr>
        <w:t xml:space="preserve">: профориентационное консультирование, профориентационное тестирование, тренинг по профессиональному самоопределению или эффективному поведению на рынке труда, презентации профессиональных образовательных организаций (колледжей, техникумов) и образовательных организаций высшего образования (вузов), информационные лектории о рынке труда, экономике региона (конкретной территории), предприятиях, функционирующих на территории региона (муниципалитета), формах временной трудовой занятости и пр. </w:t>
      </w:r>
    </w:p>
    <w:p w:rsidR="008D4C35" w:rsidRPr="00FC78D0" w:rsidRDefault="008D4C35" w:rsidP="00FC78D0">
      <w:pPr>
        <w:shd w:val="clear" w:color="auto" w:fill="FFFFFF"/>
        <w:suppressAutoHyphens w:val="0"/>
        <w:spacing w:line="360" w:lineRule="auto"/>
        <w:jc w:val="both"/>
        <w:rPr>
          <w:sz w:val="28"/>
          <w:szCs w:val="28"/>
        </w:rPr>
      </w:pPr>
      <w:r w:rsidRPr="00FC78D0">
        <w:rPr>
          <w:sz w:val="28"/>
          <w:szCs w:val="28"/>
        </w:rPr>
        <w:t>Содержание и организация мероприятия определяются, исходя из возможностей организатора. Чем шире спектр профориентационных услуг планируется предоставить учащимся, тем больше потребуется ресурсов. Мероприятие может быть организовано по принципу «карусели», когда все участники мероприятия проходят через все организованные площадки (мини-тренинги, лектории, презентации и пр.), либо к ним в класс заходят все специалисты и приглашенные гости со своими материалами и программами. Мероприятие может быть организовано по принципу свободного посещения участниками работающих площадок (как правило, этот принцип используется, когда организовывается «Семейный день профориентации»). В этом случае рекомендуется разработать график проведения лекций, тренингов, презентаций и заранее ознакомить с ним участников.</w:t>
      </w:r>
    </w:p>
    <w:p w:rsidR="008D4C35" w:rsidRPr="00FC78D0" w:rsidRDefault="008D4C35" w:rsidP="00FC78D0">
      <w:pPr>
        <w:numPr>
          <w:ilvl w:val="1"/>
          <w:numId w:val="8"/>
        </w:numPr>
        <w:shd w:val="clear" w:color="auto" w:fill="FFFFFF"/>
        <w:suppressAutoHyphens w:val="0"/>
        <w:spacing w:line="360" w:lineRule="auto"/>
        <w:jc w:val="both"/>
        <w:rPr>
          <w:sz w:val="28"/>
          <w:szCs w:val="28"/>
        </w:rPr>
      </w:pPr>
      <w:r w:rsidRPr="00FC78D0">
        <w:rPr>
          <w:b/>
          <w:sz w:val="28"/>
          <w:szCs w:val="28"/>
        </w:rPr>
        <w:t>«Стартовая площадка</w:t>
      </w:r>
      <w:r w:rsidRPr="00FC78D0">
        <w:rPr>
          <w:sz w:val="28"/>
          <w:szCs w:val="28"/>
        </w:rPr>
        <w:t>»</w:t>
      </w:r>
    </w:p>
    <w:p w:rsidR="008D4C35" w:rsidRPr="00FC78D0" w:rsidRDefault="008D4C35" w:rsidP="00FC78D0">
      <w:pPr>
        <w:shd w:val="clear" w:color="auto" w:fill="FFFFFF"/>
        <w:suppressAutoHyphens w:val="0"/>
        <w:spacing w:line="360" w:lineRule="auto"/>
        <w:jc w:val="both"/>
        <w:rPr>
          <w:sz w:val="28"/>
          <w:szCs w:val="28"/>
        </w:rPr>
      </w:pPr>
      <w:r w:rsidRPr="00FC78D0">
        <w:rPr>
          <w:b/>
          <w:sz w:val="28"/>
          <w:szCs w:val="28"/>
        </w:rPr>
        <w:t>Целевые ориентиры</w:t>
      </w:r>
      <w:r w:rsidRPr="00FC78D0">
        <w:rPr>
          <w:sz w:val="28"/>
          <w:szCs w:val="28"/>
        </w:rPr>
        <w:t>. Мероприятие направлено на ознакомление обучающихся с условиями получения профессионального образования по определенной специальности (группе родственных специальностей) в конкретной профессиональной образовательной организации (Дятьковский техникум)</w:t>
      </w:r>
    </w:p>
    <w:p w:rsidR="008D4C35" w:rsidRPr="00FC78D0" w:rsidRDefault="008D4C35" w:rsidP="00FC78D0">
      <w:pPr>
        <w:shd w:val="clear" w:color="auto" w:fill="FFFFFF"/>
        <w:suppressAutoHyphens w:val="0"/>
        <w:spacing w:line="360" w:lineRule="auto"/>
        <w:jc w:val="both"/>
        <w:rPr>
          <w:sz w:val="28"/>
          <w:szCs w:val="28"/>
        </w:rPr>
      </w:pPr>
      <w:r w:rsidRPr="00FC78D0">
        <w:rPr>
          <w:b/>
          <w:sz w:val="28"/>
          <w:szCs w:val="28"/>
        </w:rPr>
        <w:lastRenderedPageBreak/>
        <w:t>Целевая аудитория</w:t>
      </w:r>
      <w:r w:rsidRPr="00FC78D0">
        <w:rPr>
          <w:sz w:val="28"/>
          <w:szCs w:val="28"/>
        </w:rPr>
        <w:t>:  Обучающиеся 15-17 лет и  их родители</w:t>
      </w:r>
    </w:p>
    <w:p w:rsidR="008D4C35" w:rsidRPr="00FC78D0" w:rsidRDefault="008D4C35" w:rsidP="00FC78D0">
      <w:pPr>
        <w:shd w:val="clear" w:color="auto" w:fill="FFFFFF"/>
        <w:suppressAutoHyphens w:val="0"/>
        <w:spacing w:line="360" w:lineRule="auto"/>
        <w:jc w:val="both"/>
        <w:rPr>
          <w:b/>
          <w:bCs/>
          <w:color w:val="000000"/>
          <w:sz w:val="28"/>
          <w:szCs w:val="28"/>
          <w:lang w:eastAsia="ru-RU"/>
        </w:rPr>
      </w:pPr>
      <w:r w:rsidRPr="00FC78D0">
        <w:rPr>
          <w:b/>
          <w:sz w:val="28"/>
          <w:szCs w:val="28"/>
        </w:rPr>
        <w:t>Форма проведения</w:t>
      </w:r>
      <w:r w:rsidRPr="00FC78D0">
        <w:rPr>
          <w:sz w:val="28"/>
          <w:szCs w:val="28"/>
        </w:rPr>
        <w:t>. Мероприятие проводится в один день и включает в себя последовательно: - экскурсию по учебному заведению; - дискуссионную площадку (обсуждение увиденного). В обязательном порядке к участию в мероприятии приглашаются представители одного или нескольких предприятий, где работают выпускники  образовательного учреждения. Желательно участие специалиста службы занятости населения. Возможно участие представителя органов власти, а также студентов  (2-5 человек).</w:t>
      </w:r>
    </w:p>
    <w:p w:rsidR="008D4C35" w:rsidRPr="00FC78D0" w:rsidRDefault="008D4C35" w:rsidP="00FC78D0">
      <w:pPr>
        <w:numPr>
          <w:ilvl w:val="1"/>
          <w:numId w:val="8"/>
        </w:numPr>
        <w:shd w:val="clear" w:color="auto" w:fill="FFFFFF"/>
        <w:suppressAutoHyphens w:val="0"/>
        <w:spacing w:line="360" w:lineRule="auto"/>
        <w:jc w:val="both"/>
        <w:rPr>
          <w:b/>
          <w:sz w:val="28"/>
          <w:szCs w:val="28"/>
        </w:rPr>
      </w:pPr>
      <w:r w:rsidRPr="00FC78D0">
        <w:rPr>
          <w:b/>
          <w:sz w:val="28"/>
          <w:szCs w:val="28"/>
        </w:rPr>
        <w:t>«Урок труда»</w:t>
      </w:r>
    </w:p>
    <w:p w:rsidR="008D4C35" w:rsidRPr="00FC78D0" w:rsidRDefault="008D4C35" w:rsidP="00FC78D0">
      <w:pPr>
        <w:shd w:val="clear" w:color="auto" w:fill="FFFFFF"/>
        <w:suppressAutoHyphens w:val="0"/>
        <w:spacing w:line="360" w:lineRule="auto"/>
        <w:jc w:val="both"/>
        <w:rPr>
          <w:sz w:val="28"/>
          <w:szCs w:val="28"/>
        </w:rPr>
      </w:pPr>
      <w:r w:rsidRPr="00FC78D0">
        <w:rPr>
          <w:b/>
          <w:sz w:val="28"/>
          <w:szCs w:val="28"/>
        </w:rPr>
        <w:t>Целевые ориентиры</w:t>
      </w:r>
      <w:r w:rsidRPr="00FC78D0">
        <w:rPr>
          <w:sz w:val="28"/>
          <w:szCs w:val="28"/>
        </w:rPr>
        <w:t xml:space="preserve">. Мероприятие направлено на освоение обучающимися определенных трудовых навыков. </w:t>
      </w:r>
    </w:p>
    <w:p w:rsidR="008D4C35" w:rsidRPr="00FC78D0" w:rsidRDefault="008D4C35" w:rsidP="00FC78D0">
      <w:pPr>
        <w:shd w:val="clear" w:color="auto" w:fill="FFFFFF"/>
        <w:suppressAutoHyphens w:val="0"/>
        <w:spacing w:line="360" w:lineRule="auto"/>
        <w:jc w:val="both"/>
        <w:rPr>
          <w:sz w:val="28"/>
          <w:szCs w:val="28"/>
        </w:rPr>
      </w:pPr>
      <w:r w:rsidRPr="00FC78D0">
        <w:rPr>
          <w:b/>
          <w:sz w:val="28"/>
          <w:szCs w:val="28"/>
        </w:rPr>
        <w:t>Целевая аудитория</w:t>
      </w:r>
      <w:r w:rsidRPr="00FC78D0">
        <w:rPr>
          <w:sz w:val="28"/>
          <w:szCs w:val="28"/>
        </w:rPr>
        <w:t xml:space="preserve">: обучающиеся (8- 11 классов). </w:t>
      </w:r>
    </w:p>
    <w:p w:rsidR="008D4C35" w:rsidRPr="00FC78D0" w:rsidRDefault="008D4C35" w:rsidP="00FC78D0">
      <w:pPr>
        <w:shd w:val="clear" w:color="auto" w:fill="FFFFFF"/>
        <w:suppressAutoHyphens w:val="0"/>
        <w:spacing w:line="360" w:lineRule="auto"/>
        <w:jc w:val="both"/>
        <w:rPr>
          <w:sz w:val="28"/>
          <w:szCs w:val="28"/>
        </w:rPr>
      </w:pPr>
      <w:r w:rsidRPr="00FC78D0">
        <w:rPr>
          <w:b/>
          <w:sz w:val="28"/>
          <w:szCs w:val="28"/>
        </w:rPr>
        <w:t>Форма проведения</w:t>
      </w:r>
      <w:r w:rsidRPr="00FC78D0">
        <w:rPr>
          <w:sz w:val="28"/>
          <w:szCs w:val="28"/>
        </w:rPr>
        <w:t>. Мероприятие может проходить в форме мастер-классов, конкурсов профмастерства среди школьников, уроков «Технологии» или социального проектирования и волонтерства и пр. В данном случае «урок» может быть организован как урок на базе мастерских Центра «ВЕГА» Дятьковского района.</w:t>
      </w:r>
    </w:p>
    <w:p w:rsidR="008D4C35" w:rsidRPr="00FC78D0" w:rsidRDefault="008D4C35" w:rsidP="00FC78D0">
      <w:pPr>
        <w:shd w:val="clear" w:color="auto" w:fill="FFFFFF"/>
        <w:suppressAutoHyphens w:val="0"/>
        <w:spacing w:line="360" w:lineRule="auto"/>
        <w:jc w:val="both"/>
        <w:rPr>
          <w:b/>
          <w:bCs/>
          <w:color w:val="000000"/>
          <w:sz w:val="28"/>
          <w:szCs w:val="28"/>
          <w:lang w:eastAsia="ru-RU"/>
        </w:rPr>
      </w:pPr>
      <w:r w:rsidRPr="00FC78D0">
        <w:rPr>
          <w:b/>
          <w:sz w:val="28"/>
          <w:szCs w:val="28"/>
        </w:rPr>
        <w:t>Отличительная особенность мероприятия</w:t>
      </w:r>
      <w:r w:rsidRPr="00FC78D0">
        <w:rPr>
          <w:sz w:val="28"/>
          <w:szCs w:val="28"/>
        </w:rPr>
        <w:t>. В качестве ведущих мастер-классов, уроков технологии и пр. должны выступать носители профессий (родители, приглашенные специалисты предприятий-партнеров), представители (студенты / преподаватели) образовательных организаций среднего профессионального образования и высшего образования. Во время проведения мероприятия важно обращать внимание обучающихся на пользу владения данным трудовым навыком в бытовой жизни (самостоятельное выполнение работы без приглашения специалиста и оплаты его труда), а также возможной самозанятости в ситуации проблем с трудоустройством.</w:t>
      </w:r>
    </w:p>
    <w:p w:rsidR="008D4C35" w:rsidRPr="00FC78D0" w:rsidRDefault="008D4C35" w:rsidP="005626F0">
      <w:pPr>
        <w:shd w:val="clear" w:color="auto" w:fill="FFFFFF"/>
        <w:suppressAutoHyphens w:val="0"/>
        <w:spacing w:line="360" w:lineRule="auto"/>
        <w:ind w:firstLine="710"/>
        <w:jc w:val="center"/>
        <w:rPr>
          <w:color w:val="000000"/>
          <w:sz w:val="28"/>
          <w:szCs w:val="28"/>
          <w:lang w:eastAsia="ru-RU"/>
        </w:rPr>
      </w:pPr>
      <w:r w:rsidRPr="00FC78D0">
        <w:rPr>
          <w:b/>
          <w:bCs/>
          <w:color w:val="000000"/>
          <w:sz w:val="28"/>
          <w:szCs w:val="28"/>
          <w:lang w:eastAsia="ru-RU"/>
        </w:rPr>
        <w:t>Механизм реализации проекта</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b/>
          <w:bCs/>
          <w:color w:val="000000"/>
          <w:sz w:val="28"/>
          <w:szCs w:val="28"/>
          <w:lang w:eastAsia="ru-RU"/>
        </w:rPr>
        <w:t>1 этап – «Аналитический» (март 2022 ).</w:t>
      </w:r>
    </w:p>
    <w:p w:rsidR="008D4C35" w:rsidRPr="00FC78D0" w:rsidRDefault="008D4C35" w:rsidP="00FC78D0">
      <w:pPr>
        <w:numPr>
          <w:ilvl w:val="0"/>
          <w:numId w:val="12"/>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Анализ работы учреждения  по профориентационной работе с обучающимися и воспитанниками.</w:t>
      </w:r>
    </w:p>
    <w:p w:rsidR="008D4C35" w:rsidRPr="00FC78D0" w:rsidRDefault="008D4C35" w:rsidP="00FC78D0">
      <w:pPr>
        <w:numPr>
          <w:ilvl w:val="0"/>
          <w:numId w:val="12"/>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lastRenderedPageBreak/>
        <w:t>Планирование деятельности по реализации проекта.</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b/>
          <w:bCs/>
          <w:color w:val="000000"/>
          <w:sz w:val="28"/>
          <w:szCs w:val="28"/>
          <w:lang w:eastAsia="ru-RU"/>
        </w:rPr>
        <w:t>2 этап – «Диагностический» (апрель 2022 ).</w:t>
      </w:r>
    </w:p>
    <w:p w:rsidR="008D4C35" w:rsidRPr="00FC78D0" w:rsidRDefault="008D4C35" w:rsidP="00FC78D0">
      <w:pPr>
        <w:numPr>
          <w:ilvl w:val="0"/>
          <w:numId w:val="13"/>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Социально-психологическое обследование  обучающихся и воспитанников, родителей и  педагогов с целью выявления    уровня сформированности понятий по проблемным направлениям.</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b/>
          <w:bCs/>
          <w:color w:val="000000"/>
          <w:sz w:val="28"/>
          <w:szCs w:val="28"/>
          <w:lang w:eastAsia="ru-RU"/>
        </w:rPr>
        <w:t>3 этап – Прогностический» (май 2022 )</w:t>
      </w:r>
    </w:p>
    <w:p w:rsidR="008D4C35" w:rsidRPr="00FC78D0" w:rsidRDefault="008D4C35" w:rsidP="00FC78D0">
      <w:pPr>
        <w:numPr>
          <w:ilvl w:val="0"/>
          <w:numId w:val="14"/>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Формирование нормативно-правовой базы.</w:t>
      </w:r>
    </w:p>
    <w:p w:rsidR="008D4C35" w:rsidRPr="00FC78D0" w:rsidRDefault="008D4C35" w:rsidP="00FC78D0">
      <w:pPr>
        <w:numPr>
          <w:ilvl w:val="0"/>
          <w:numId w:val="14"/>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Разработка проекта.</w:t>
      </w:r>
    </w:p>
    <w:p w:rsidR="008D4C35" w:rsidRPr="00FC78D0" w:rsidRDefault="008D4C35" w:rsidP="00FC78D0">
      <w:pPr>
        <w:numPr>
          <w:ilvl w:val="0"/>
          <w:numId w:val="14"/>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Внешнее рецензирование проекта.</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b/>
          <w:bCs/>
          <w:color w:val="000000"/>
          <w:sz w:val="28"/>
          <w:szCs w:val="28"/>
          <w:lang w:eastAsia="ru-RU"/>
        </w:rPr>
        <w:t>4 этап – «Подготовительный» (август- сентябрь  2022)</w:t>
      </w:r>
    </w:p>
    <w:p w:rsidR="008D4C35" w:rsidRPr="00FC78D0" w:rsidRDefault="008D4C35" w:rsidP="00FC78D0">
      <w:pPr>
        <w:numPr>
          <w:ilvl w:val="0"/>
          <w:numId w:val="15"/>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Организация презентации проекта.</w:t>
      </w:r>
    </w:p>
    <w:p w:rsidR="008D4C35" w:rsidRPr="00FC78D0" w:rsidRDefault="008D4C35" w:rsidP="00FC78D0">
      <w:pPr>
        <w:numPr>
          <w:ilvl w:val="0"/>
          <w:numId w:val="15"/>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Утверждение состава участников проекта.</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b/>
          <w:bCs/>
          <w:color w:val="000000"/>
          <w:sz w:val="28"/>
          <w:szCs w:val="28"/>
          <w:lang w:eastAsia="ru-RU"/>
        </w:rPr>
        <w:t>5 этап – «Практический» (сентябрь 2022-май 2023)</w:t>
      </w:r>
    </w:p>
    <w:p w:rsidR="008D4C35" w:rsidRPr="00FC78D0" w:rsidRDefault="008D4C35" w:rsidP="00FC78D0">
      <w:pPr>
        <w:numPr>
          <w:ilvl w:val="0"/>
          <w:numId w:val="16"/>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Реализация проекта.</w:t>
      </w:r>
    </w:p>
    <w:p w:rsidR="008D4C35" w:rsidRPr="00FC78D0" w:rsidRDefault="008D4C35" w:rsidP="00FC78D0">
      <w:pPr>
        <w:numPr>
          <w:ilvl w:val="0"/>
          <w:numId w:val="16"/>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Оформление текущей и системной документации.</w:t>
      </w:r>
    </w:p>
    <w:p w:rsidR="008D4C35" w:rsidRPr="00FC78D0" w:rsidRDefault="008D4C35" w:rsidP="00FC78D0">
      <w:pPr>
        <w:numPr>
          <w:ilvl w:val="0"/>
          <w:numId w:val="16"/>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 xml:space="preserve">Организация и проведение семинаров – практикумов для педагогов «Из опыта работы по профориентации детей и подростков. Разработка методических рекомендаций для педагогов, работающих по данному направлению. </w:t>
      </w:r>
    </w:p>
    <w:p w:rsidR="008D4C35" w:rsidRPr="00FC78D0" w:rsidRDefault="008D4C35" w:rsidP="00FC78D0">
      <w:pPr>
        <w:numPr>
          <w:ilvl w:val="0"/>
          <w:numId w:val="16"/>
        </w:numPr>
        <w:shd w:val="clear" w:color="auto" w:fill="FFFFFF"/>
        <w:suppressAutoHyphens w:val="0"/>
        <w:spacing w:before="30" w:after="30" w:line="360" w:lineRule="auto"/>
        <w:ind w:left="358"/>
        <w:jc w:val="both"/>
        <w:rPr>
          <w:color w:val="000000"/>
          <w:sz w:val="28"/>
          <w:szCs w:val="28"/>
          <w:lang w:eastAsia="ru-RU"/>
        </w:rPr>
      </w:pPr>
      <w:r w:rsidRPr="00FC78D0">
        <w:rPr>
          <w:color w:val="000000"/>
          <w:sz w:val="28"/>
          <w:szCs w:val="28"/>
          <w:lang w:eastAsia="ru-RU"/>
        </w:rPr>
        <w:t>Распространение опыта через участие в конференциях, семинарах, педагогических фестивалях и др</w:t>
      </w:r>
    </w:p>
    <w:p w:rsidR="008D4C35" w:rsidRPr="00FC78D0" w:rsidRDefault="008D4C35" w:rsidP="00DB5548">
      <w:pPr>
        <w:shd w:val="clear" w:color="auto" w:fill="FFFFFF"/>
        <w:suppressAutoHyphens w:val="0"/>
        <w:spacing w:before="30" w:after="30" w:line="360" w:lineRule="auto"/>
        <w:ind w:left="358"/>
        <w:jc w:val="both"/>
        <w:rPr>
          <w:color w:val="000000"/>
          <w:sz w:val="28"/>
          <w:szCs w:val="28"/>
          <w:lang w:eastAsia="ru-RU"/>
        </w:rPr>
      </w:pPr>
      <w:r w:rsidRPr="00FC78D0">
        <w:rPr>
          <w:b/>
          <w:bCs/>
          <w:color w:val="000000"/>
          <w:sz w:val="28"/>
          <w:szCs w:val="28"/>
          <w:lang w:eastAsia="ru-RU"/>
        </w:rPr>
        <w:t>6 этап – «обобщающий» (май2023 )</w:t>
      </w:r>
    </w:p>
    <w:p w:rsidR="008D4C35" w:rsidRPr="00FC78D0" w:rsidRDefault="008D4C35" w:rsidP="00FC78D0">
      <w:pPr>
        <w:numPr>
          <w:ilvl w:val="0"/>
          <w:numId w:val="17"/>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Мониторинг  результатов реализации данного проекта.</w:t>
      </w:r>
    </w:p>
    <w:p w:rsidR="008D4C35" w:rsidRPr="00FC78D0" w:rsidRDefault="008D4C35" w:rsidP="00FC78D0">
      <w:pPr>
        <w:numPr>
          <w:ilvl w:val="0"/>
          <w:numId w:val="17"/>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Определение перспектив деятельности.</w:t>
      </w:r>
    </w:p>
    <w:p w:rsidR="008D4C35" w:rsidRPr="00FC78D0" w:rsidRDefault="008D4C35" w:rsidP="00DB5548">
      <w:pPr>
        <w:shd w:val="clear" w:color="auto" w:fill="FFFFFF"/>
        <w:suppressAutoHyphens w:val="0"/>
        <w:spacing w:line="360" w:lineRule="auto"/>
        <w:jc w:val="center"/>
        <w:rPr>
          <w:color w:val="000000"/>
          <w:sz w:val="28"/>
          <w:szCs w:val="28"/>
          <w:lang w:eastAsia="ru-RU"/>
        </w:rPr>
      </w:pPr>
      <w:r w:rsidRPr="00FC78D0">
        <w:rPr>
          <w:b/>
          <w:bCs/>
          <w:color w:val="000000"/>
          <w:sz w:val="28"/>
          <w:szCs w:val="28"/>
          <w:lang w:eastAsia="ru-RU"/>
        </w:rPr>
        <w:t>Условия реализации проекта</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b/>
          <w:bCs/>
          <w:color w:val="000000"/>
          <w:sz w:val="28"/>
          <w:szCs w:val="28"/>
          <w:lang w:eastAsia="ru-RU"/>
        </w:rPr>
        <w:t>Кадровое обеспечение</w:t>
      </w:r>
    </w:p>
    <w:p w:rsidR="008D4C35" w:rsidRPr="00FC78D0" w:rsidRDefault="008D4C35" w:rsidP="00FC78D0">
      <w:pPr>
        <w:shd w:val="clear" w:color="auto" w:fill="FFFFFF"/>
        <w:suppressAutoHyphens w:val="0"/>
        <w:spacing w:line="360" w:lineRule="auto"/>
        <w:ind w:firstLine="710"/>
        <w:jc w:val="both"/>
        <w:rPr>
          <w:color w:val="000000"/>
          <w:sz w:val="28"/>
          <w:szCs w:val="28"/>
          <w:lang w:eastAsia="ru-RU"/>
        </w:rPr>
      </w:pPr>
      <w:r w:rsidRPr="00FC78D0">
        <w:rPr>
          <w:color w:val="000000"/>
          <w:sz w:val="28"/>
          <w:szCs w:val="28"/>
          <w:lang w:eastAsia="ru-RU"/>
        </w:rPr>
        <w:t>Процесс реализации проекта обеспечивается участием основного кадрового состава</w:t>
      </w:r>
      <w:r w:rsidRPr="00FC78D0">
        <w:rPr>
          <w:b/>
          <w:bCs/>
          <w:color w:val="000000"/>
          <w:sz w:val="28"/>
          <w:szCs w:val="28"/>
          <w:lang w:eastAsia="ru-RU"/>
        </w:rPr>
        <w:t> </w:t>
      </w:r>
      <w:r w:rsidRPr="00FC78D0">
        <w:rPr>
          <w:color w:val="000000"/>
          <w:sz w:val="28"/>
          <w:szCs w:val="28"/>
          <w:lang w:eastAsia="ru-RU"/>
        </w:rPr>
        <w:t>с определенными должностными обязанностями, и  профессиональной подготовкой.</w:t>
      </w:r>
    </w:p>
    <w:p w:rsidR="008D4C35" w:rsidRPr="00FC78D0" w:rsidRDefault="008D4C35" w:rsidP="00FC78D0">
      <w:pPr>
        <w:shd w:val="clear" w:color="auto" w:fill="FFFFFF"/>
        <w:suppressAutoHyphens w:val="0"/>
        <w:spacing w:line="360" w:lineRule="auto"/>
        <w:ind w:firstLine="710"/>
        <w:jc w:val="both"/>
        <w:rPr>
          <w:color w:val="000000"/>
          <w:sz w:val="28"/>
          <w:szCs w:val="28"/>
          <w:lang w:eastAsia="ru-RU"/>
        </w:rPr>
      </w:pPr>
      <w:r w:rsidRPr="00FC78D0">
        <w:rPr>
          <w:color w:val="000000"/>
          <w:sz w:val="28"/>
          <w:szCs w:val="28"/>
          <w:lang w:eastAsia="ru-RU"/>
        </w:rPr>
        <w:lastRenderedPageBreak/>
        <w:t>В результате проведенного анализа кадрового обеспечения и с целью достижения высокого уровня реализации практической части проекта, своевременного обеспечения новинками методической литературы, возникла необходимость в привлечении специалистов соответственно направлению деятельности по проекту:</w:t>
      </w:r>
    </w:p>
    <w:tbl>
      <w:tblPr>
        <w:tblW w:w="9576" w:type="dxa"/>
        <w:tblInd w:w="-108" w:type="dxa"/>
        <w:tblCellMar>
          <w:top w:w="15" w:type="dxa"/>
          <w:left w:w="15" w:type="dxa"/>
          <w:bottom w:w="15" w:type="dxa"/>
          <w:right w:w="15" w:type="dxa"/>
        </w:tblCellMar>
        <w:tblLook w:val="00A0"/>
      </w:tblPr>
      <w:tblGrid>
        <w:gridCol w:w="792"/>
        <w:gridCol w:w="3032"/>
        <w:gridCol w:w="5752"/>
      </w:tblGrid>
      <w:tr w:rsidR="008D4C35" w:rsidRPr="00DB5548" w:rsidTr="00EC0C82">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b/>
                <w:bCs/>
                <w:color w:val="000000"/>
                <w:lang w:eastAsia="ru-RU"/>
              </w:rPr>
              <w:t>№ п/п</w:t>
            </w:r>
          </w:p>
        </w:tc>
        <w:tc>
          <w:tcPr>
            <w:tcW w:w="3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b/>
                <w:bCs/>
                <w:color w:val="000000"/>
                <w:lang w:eastAsia="ru-RU"/>
              </w:rPr>
              <w:t>Специалисты</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b/>
                <w:bCs/>
                <w:color w:val="000000"/>
                <w:lang w:eastAsia="ru-RU"/>
              </w:rPr>
              <w:t>Функциональные обязанности</w:t>
            </w:r>
          </w:p>
        </w:tc>
      </w:tr>
      <w:tr w:rsidR="008D4C35" w:rsidRPr="00DB5548" w:rsidTr="00EC0C82">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1.</w:t>
            </w:r>
          </w:p>
        </w:tc>
        <w:tc>
          <w:tcPr>
            <w:tcW w:w="3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Руководитель проекта</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numPr>
                <w:ilvl w:val="0"/>
                <w:numId w:val="18"/>
              </w:numPr>
              <w:suppressAutoHyphens w:val="0"/>
              <w:spacing w:before="30" w:after="30" w:line="360" w:lineRule="auto"/>
              <w:ind w:left="360"/>
              <w:jc w:val="both"/>
              <w:rPr>
                <w:color w:val="000000"/>
                <w:lang w:eastAsia="ru-RU"/>
              </w:rPr>
            </w:pPr>
            <w:r w:rsidRPr="00DB5548">
              <w:rPr>
                <w:color w:val="000000"/>
                <w:lang w:eastAsia="ru-RU"/>
              </w:rPr>
              <w:t>формирование нормативно-правовой базы;</w:t>
            </w:r>
          </w:p>
          <w:p w:rsidR="008D4C35" w:rsidRPr="00DB5548" w:rsidRDefault="008D4C35" w:rsidP="00FC78D0">
            <w:pPr>
              <w:numPr>
                <w:ilvl w:val="0"/>
                <w:numId w:val="18"/>
              </w:numPr>
              <w:suppressAutoHyphens w:val="0"/>
              <w:spacing w:before="30" w:after="30" w:line="360" w:lineRule="auto"/>
              <w:ind w:left="360"/>
              <w:jc w:val="both"/>
              <w:rPr>
                <w:color w:val="000000"/>
                <w:lang w:eastAsia="ru-RU"/>
              </w:rPr>
            </w:pPr>
            <w:r w:rsidRPr="00DB5548">
              <w:rPr>
                <w:color w:val="000000"/>
                <w:lang w:eastAsia="ru-RU"/>
              </w:rPr>
              <w:t>организация учебно-воспитательного процесса;</w:t>
            </w:r>
          </w:p>
          <w:p w:rsidR="008D4C35" w:rsidRPr="00DB5548" w:rsidRDefault="008D4C35" w:rsidP="00FC78D0">
            <w:pPr>
              <w:numPr>
                <w:ilvl w:val="0"/>
                <w:numId w:val="18"/>
              </w:numPr>
              <w:suppressAutoHyphens w:val="0"/>
              <w:spacing w:before="30" w:after="30" w:line="360" w:lineRule="auto"/>
              <w:ind w:left="360"/>
              <w:jc w:val="both"/>
              <w:rPr>
                <w:color w:val="000000"/>
                <w:lang w:eastAsia="ru-RU"/>
              </w:rPr>
            </w:pPr>
            <w:r w:rsidRPr="00DB5548">
              <w:rPr>
                <w:color w:val="000000"/>
                <w:lang w:eastAsia="ru-RU"/>
              </w:rPr>
              <w:t>осуществление контроля реализации проекта;</w:t>
            </w:r>
          </w:p>
          <w:p w:rsidR="008D4C35" w:rsidRPr="00DB5548" w:rsidRDefault="008D4C35" w:rsidP="00FC78D0">
            <w:pPr>
              <w:numPr>
                <w:ilvl w:val="0"/>
                <w:numId w:val="18"/>
              </w:numPr>
              <w:suppressAutoHyphens w:val="0"/>
              <w:spacing w:before="30" w:after="30" w:line="360" w:lineRule="auto"/>
              <w:ind w:left="360"/>
              <w:jc w:val="both"/>
              <w:rPr>
                <w:color w:val="000000"/>
                <w:lang w:eastAsia="ru-RU"/>
              </w:rPr>
            </w:pPr>
            <w:r w:rsidRPr="00DB5548">
              <w:rPr>
                <w:color w:val="000000"/>
                <w:lang w:eastAsia="ru-RU"/>
              </w:rPr>
              <w:t>мониторинг достижений в образовательной области.</w:t>
            </w:r>
          </w:p>
        </w:tc>
      </w:tr>
      <w:tr w:rsidR="008D4C35" w:rsidRPr="00DB5548" w:rsidTr="00EC0C82">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3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Педагоги-психологи</w:t>
            </w:r>
          </w:p>
          <w:p w:rsidR="008D4C35" w:rsidRPr="00DB5548" w:rsidRDefault="008D4C35" w:rsidP="00FC78D0">
            <w:pPr>
              <w:suppressAutoHyphens w:val="0"/>
              <w:spacing w:line="360" w:lineRule="auto"/>
              <w:jc w:val="both"/>
              <w:rPr>
                <w:b/>
                <w:color w:val="000000"/>
                <w:lang w:eastAsia="ru-RU"/>
              </w:rPr>
            </w:pPr>
            <w:r w:rsidRPr="00DB5548">
              <w:rPr>
                <w:rStyle w:val="a4"/>
                <w:b w:val="0"/>
                <w:bCs w:val="0"/>
                <w:bdr w:val="none" w:sz="0" w:space="0" w:color="auto" w:frame="1"/>
              </w:rPr>
              <w:t>МБУ «Центр психолого-педагогической, медицинской и социальной помощи» Дятьковского района</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numPr>
                <w:ilvl w:val="0"/>
                <w:numId w:val="19"/>
              </w:numPr>
              <w:suppressAutoHyphens w:val="0"/>
              <w:spacing w:before="30" w:after="30" w:line="360" w:lineRule="auto"/>
              <w:ind w:left="360"/>
              <w:jc w:val="both"/>
              <w:rPr>
                <w:color w:val="000000"/>
                <w:lang w:eastAsia="ru-RU"/>
              </w:rPr>
            </w:pPr>
            <w:r w:rsidRPr="00DB5548">
              <w:rPr>
                <w:color w:val="000000"/>
                <w:lang w:eastAsia="ru-RU"/>
              </w:rPr>
              <w:t>реализация проекта по   профориентационной работы:</w:t>
            </w:r>
          </w:p>
          <w:p w:rsidR="008D4C35" w:rsidRPr="00DB5548" w:rsidRDefault="008D4C35" w:rsidP="00FC78D0">
            <w:pPr>
              <w:numPr>
                <w:ilvl w:val="0"/>
                <w:numId w:val="19"/>
              </w:numPr>
              <w:suppressAutoHyphens w:val="0"/>
              <w:spacing w:before="30" w:after="30" w:line="360" w:lineRule="auto"/>
              <w:ind w:left="360"/>
              <w:jc w:val="both"/>
              <w:rPr>
                <w:color w:val="000000"/>
                <w:lang w:eastAsia="ru-RU"/>
              </w:rPr>
            </w:pPr>
            <w:r w:rsidRPr="00DB5548">
              <w:rPr>
                <w:color w:val="000000"/>
                <w:lang w:eastAsia="ru-RU"/>
              </w:rPr>
              <w:t>отслеживание результатов, промежуточный и итоговый анализ;</w:t>
            </w:r>
          </w:p>
          <w:p w:rsidR="008D4C35" w:rsidRPr="00DB5548" w:rsidRDefault="008D4C35" w:rsidP="00FC78D0">
            <w:pPr>
              <w:numPr>
                <w:ilvl w:val="0"/>
                <w:numId w:val="19"/>
              </w:numPr>
              <w:suppressAutoHyphens w:val="0"/>
              <w:spacing w:before="30" w:after="30" w:line="360" w:lineRule="auto"/>
              <w:ind w:left="360"/>
              <w:jc w:val="both"/>
              <w:rPr>
                <w:color w:val="000000"/>
                <w:lang w:eastAsia="ru-RU"/>
              </w:rPr>
            </w:pPr>
            <w:r w:rsidRPr="00DB5548">
              <w:rPr>
                <w:color w:val="000000"/>
                <w:lang w:eastAsia="ru-RU"/>
              </w:rPr>
              <w:t>организация работы с обучающимися;</w:t>
            </w:r>
          </w:p>
          <w:p w:rsidR="008D4C35" w:rsidRPr="00DB5548" w:rsidRDefault="008D4C35" w:rsidP="00FC78D0">
            <w:pPr>
              <w:numPr>
                <w:ilvl w:val="0"/>
                <w:numId w:val="19"/>
              </w:numPr>
              <w:suppressAutoHyphens w:val="0"/>
              <w:spacing w:before="30" w:after="30" w:line="360" w:lineRule="auto"/>
              <w:ind w:left="360"/>
              <w:jc w:val="both"/>
              <w:rPr>
                <w:color w:val="000000"/>
                <w:lang w:eastAsia="ru-RU"/>
              </w:rPr>
            </w:pPr>
            <w:r w:rsidRPr="00DB5548">
              <w:rPr>
                <w:color w:val="000000"/>
                <w:lang w:eastAsia="ru-RU"/>
              </w:rPr>
              <w:t>организация работы с родителями  обучающихся.</w:t>
            </w:r>
          </w:p>
          <w:p w:rsidR="008D4C35" w:rsidRPr="00DB5548" w:rsidRDefault="008D4C35" w:rsidP="00FC78D0">
            <w:pPr>
              <w:numPr>
                <w:ilvl w:val="0"/>
                <w:numId w:val="19"/>
              </w:numPr>
              <w:suppressAutoHyphens w:val="0"/>
              <w:spacing w:before="30" w:after="30" w:line="360" w:lineRule="auto"/>
              <w:ind w:left="360"/>
              <w:jc w:val="both"/>
              <w:rPr>
                <w:color w:val="000000"/>
                <w:lang w:eastAsia="ru-RU"/>
              </w:rPr>
            </w:pPr>
            <w:r w:rsidRPr="00DB5548">
              <w:rPr>
                <w:color w:val="000000"/>
                <w:lang w:eastAsia="ru-RU"/>
              </w:rPr>
              <w:t>организация работы с педагогами Центра;</w:t>
            </w:r>
          </w:p>
          <w:p w:rsidR="008D4C35" w:rsidRPr="00DB5548" w:rsidRDefault="008D4C35" w:rsidP="00FC78D0">
            <w:pPr>
              <w:numPr>
                <w:ilvl w:val="0"/>
                <w:numId w:val="19"/>
              </w:numPr>
              <w:suppressAutoHyphens w:val="0"/>
              <w:spacing w:before="30" w:after="30" w:line="360" w:lineRule="auto"/>
              <w:ind w:left="360"/>
              <w:jc w:val="both"/>
              <w:rPr>
                <w:color w:val="000000"/>
                <w:lang w:eastAsia="ru-RU"/>
              </w:rPr>
            </w:pPr>
            <w:r w:rsidRPr="00DB5548">
              <w:rPr>
                <w:color w:val="000000"/>
                <w:lang w:eastAsia="ru-RU"/>
              </w:rPr>
              <w:t>осуществление образовательной деятельности по проекту.</w:t>
            </w:r>
          </w:p>
        </w:tc>
      </w:tr>
      <w:tr w:rsidR="008D4C35" w:rsidRPr="00DB5548" w:rsidTr="00EC0C82">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3.</w:t>
            </w:r>
          </w:p>
        </w:tc>
        <w:tc>
          <w:tcPr>
            <w:tcW w:w="3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Педагоги дополнительного образования</w:t>
            </w:r>
          </w:p>
          <w:p w:rsidR="008D4C35" w:rsidRPr="00DB5548" w:rsidRDefault="008D4C35" w:rsidP="00FC78D0">
            <w:pPr>
              <w:suppressAutoHyphens w:val="0"/>
              <w:spacing w:line="360" w:lineRule="auto"/>
              <w:jc w:val="both"/>
              <w:rPr>
                <w:color w:val="000000"/>
                <w:lang w:eastAsia="ru-RU"/>
              </w:rPr>
            </w:pPr>
            <w:r w:rsidRPr="00DB5548">
              <w:rPr>
                <w:color w:val="000000"/>
                <w:lang w:eastAsia="ru-RU"/>
              </w:rPr>
              <w:t xml:space="preserve"> МАУДО « ВЕГА» Дятьковского района </w:t>
            </w: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numPr>
                <w:ilvl w:val="0"/>
                <w:numId w:val="20"/>
              </w:numPr>
              <w:suppressAutoHyphens w:val="0"/>
              <w:spacing w:before="30" w:after="30" w:line="360" w:lineRule="auto"/>
              <w:ind w:left="360"/>
              <w:jc w:val="both"/>
              <w:rPr>
                <w:color w:val="000000"/>
                <w:lang w:eastAsia="ru-RU"/>
              </w:rPr>
            </w:pPr>
            <w:r w:rsidRPr="00DB5548">
              <w:rPr>
                <w:color w:val="000000"/>
                <w:lang w:eastAsia="ru-RU"/>
              </w:rPr>
              <w:t>создание условий для осуществления образовательной деятельности;</w:t>
            </w:r>
          </w:p>
          <w:p w:rsidR="008D4C35" w:rsidRPr="00DB5548" w:rsidRDefault="008D4C35" w:rsidP="00FC78D0">
            <w:pPr>
              <w:numPr>
                <w:ilvl w:val="0"/>
                <w:numId w:val="20"/>
              </w:numPr>
              <w:suppressAutoHyphens w:val="0"/>
              <w:spacing w:before="30" w:after="30" w:line="360" w:lineRule="auto"/>
              <w:ind w:left="360"/>
              <w:jc w:val="both"/>
              <w:rPr>
                <w:color w:val="000000"/>
                <w:lang w:eastAsia="ru-RU"/>
              </w:rPr>
            </w:pPr>
            <w:r w:rsidRPr="00DB5548">
              <w:rPr>
                <w:color w:val="000000"/>
                <w:lang w:eastAsia="ru-RU"/>
              </w:rPr>
              <w:t>организация работы с обучающимися;</w:t>
            </w:r>
          </w:p>
          <w:p w:rsidR="008D4C35" w:rsidRPr="00DB5548" w:rsidRDefault="008D4C35" w:rsidP="00FC78D0">
            <w:pPr>
              <w:numPr>
                <w:ilvl w:val="0"/>
                <w:numId w:val="20"/>
              </w:numPr>
              <w:suppressAutoHyphens w:val="0"/>
              <w:spacing w:before="30" w:after="30" w:line="360" w:lineRule="auto"/>
              <w:ind w:left="360"/>
              <w:jc w:val="both"/>
              <w:rPr>
                <w:color w:val="000000"/>
                <w:lang w:eastAsia="ru-RU"/>
              </w:rPr>
            </w:pPr>
            <w:r w:rsidRPr="00DB5548">
              <w:rPr>
                <w:color w:val="000000"/>
                <w:lang w:eastAsia="ru-RU"/>
              </w:rPr>
              <w:t>организация работы с родителями обучающихся;</w:t>
            </w:r>
          </w:p>
          <w:p w:rsidR="008D4C35" w:rsidRPr="00DB5548" w:rsidRDefault="008D4C35" w:rsidP="00FC78D0">
            <w:pPr>
              <w:suppressAutoHyphens w:val="0"/>
              <w:spacing w:line="360" w:lineRule="auto"/>
              <w:ind w:left="252" w:hanging="252"/>
              <w:jc w:val="both"/>
              <w:rPr>
                <w:color w:val="000000"/>
                <w:lang w:eastAsia="ru-RU"/>
              </w:rPr>
            </w:pPr>
          </w:p>
        </w:tc>
      </w:tr>
      <w:tr w:rsidR="008D4C35" w:rsidRPr="00DB5548" w:rsidTr="00EC0C82">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4.</w:t>
            </w:r>
          </w:p>
        </w:tc>
        <w:tc>
          <w:tcPr>
            <w:tcW w:w="3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Профконсультант</w:t>
            </w:r>
          </w:p>
          <w:p w:rsidR="008D4C35" w:rsidRPr="00DB5548" w:rsidRDefault="008D4C35" w:rsidP="00FC78D0">
            <w:pPr>
              <w:suppressAutoHyphens w:val="0"/>
              <w:spacing w:line="360" w:lineRule="auto"/>
              <w:jc w:val="both"/>
              <w:rPr>
                <w:color w:val="000000"/>
                <w:lang w:eastAsia="ru-RU"/>
              </w:rPr>
            </w:pPr>
            <w:r w:rsidRPr="00DB5548">
              <w:t xml:space="preserve">ГКУ "Центр занятости населения города </w:t>
            </w:r>
            <w:r w:rsidRPr="00DB5548">
              <w:lastRenderedPageBreak/>
              <w:t>Дятьково"</w:t>
            </w:r>
          </w:p>
          <w:p w:rsidR="008D4C35" w:rsidRPr="00DB5548" w:rsidRDefault="008D4C35" w:rsidP="00FC78D0">
            <w:pPr>
              <w:suppressAutoHyphens w:val="0"/>
              <w:spacing w:line="360" w:lineRule="auto"/>
              <w:jc w:val="both"/>
              <w:rPr>
                <w:color w:val="000000"/>
                <w:lang w:eastAsia="ru-RU"/>
              </w:rPr>
            </w:pP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numPr>
                <w:ilvl w:val="0"/>
                <w:numId w:val="21"/>
              </w:numPr>
              <w:suppressAutoHyphens w:val="0"/>
              <w:spacing w:before="30" w:after="30" w:line="360" w:lineRule="auto"/>
              <w:ind w:left="360"/>
              <w:jc w:val="both"/>
              <w:rPr>
                <w:color w:val="000000"/>
                <w:lang w:eastAsia="ru-RU"/>
              </w:rPr>
            </w:pPr>
            <w:r w:rsidRPr="00DB5548">
              <w:rPr>
                <w:color w:val="000000"/>
                <w:lang w:eastAsia="ru-RU"/>
              </w:rPr>
              <w:lastRenderedPageBreak/>
              <w:t>предоставление информации по изменениям требований и запросов городского рынка труда;</w:t>
            </w:r>
          </w:p>
          <w:p w:rsidR="008D4C35" w:rsidRPr="00DB5548" w:rsidRDefault="008D4C35" w:rsidP="00FC78D0">
            <w:pPr>
              <w:numPr>
                <w:ilvl w:val="0"/>
                <w:numId w:val="21"/>
              </w:numPr>
              <w:suppressAutoHyphens w:val="0"/>
              <w:spacing w:before="30" w:after="30" w:line="360" w:lineRule="auto"/>
              <w:ind w:left="360"/>
              <w:jc w:val="both"/>
              <w:rPr>
                <w:color w:val="000000"/>
                <w:lang w:eastAsia="ru-RU"/>
              </w:rPr>
            </w:pPr>
            <w:r w:rsidRPr="00DB5548">
              <w:rPr>
                <w:color w:val="000000"/>
                <w:lang w:eastAsia="ru-RU"/>
              </w:rPr>
              <w:t xml:space="preserve">помощь в организации и проведении </w:t>
            </w:r>
            <w:r w:rsidRPr="00DB5548">
              <w:rPr>
                <w:color w:val="000000"/>
                <w:lang w:eastAsia="ru-RU"/>
              </w:rPr>
              <w:lastRenderedPageBreak/>
              <w:t>профориентационных мероприятий (экскурсии, акции, семинары и т.д.)</w:t>
            </w:r>
          </w:p>
          <w:p w:rsidR="008D4C35" w:rsidRPr="00DB5548" w:rsidRDefault="008D4C35" w:rsidP="00FC78D0">
            <w:pPr>
              <w:numPr>
                <w:ilvl w:val="0"/>
                <w:numId w:val="21"/>
              </w:numPr>
              <w:suppressAutoHyphens w:val="0"/>
              <w:spacing w:before="30" w:after="30" w:line="360" w:lineRule="auto"/>
              <w:ind w:left="360"/>
              <w:jc w:val="both"/>
              <w:rPr>
                <w:color w:val="000000"/>
                <w:lang w:eastAsia="ru-RU"/>
              </w:rPr>
            </w:pPr>
            <w:r w:rsidRPr="00DB5548">
              <w:rPr>
                <w:color w:val="000000"/>
                <w:lang w:eastAsia="ru-RU"/>
              </w:rPr>
              <w:t>своевременное обеспечение информационно-методической литературой;</w:t>
            </w:r>
          </w:p>
          <w:p w:rsidR="008D4C35" w:rsidRPr="00DB5548" w:rsidRDefault="008D4C35" w:rsidP="00FC78D0">
            <w:pPr>
              <w:numPr>
                <w:ilvl w:val="0"/>
                <w:numId w:val="21"/>
              </w:numPr>
              <w:suppressAutoHyphens w:val="0"/>
              <w:spacing w:before="30" w:after="30" w:line="360" w:lineRule="auto"/>
              <w:ind w:left="360"/>
              <w:jc w:val="both"/>
              <w:rPr>
                <w:color w:val="000000"/>
                <w:lang w:eastAsia="ru-RU"/>
              </w:rPr>
            </w:pPr>
            <w:r w:rsidRPr="00DB5548">
              <w:rPr>
                <w:color w:val="000000"/>
                <w:lang w:eastAsia="ru-RU"/>
              </w:rPr>
              <w:t>своевременное информирование о городских мероприятиях по направлению деятельности.</w:t>
            </w:r>
          </w:p>
        </w:tc>
      </w:tr>
      <w:tr w:rsidR="008D4C35" w:rsidRPr="00DB5548" w:rsidTr="00EC0C82">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lastRenderedPageBreak/>
              <w:t>5.</w:t>
            </w:r>
          </w:p>
        </w:tc>
        <w:tc>
          <w:tcPr>
            <w:tcW w:w="3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p>
        </w:tc>
        <w:tc>
          <w:tcPr>
            <w:tcW w:w="5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numPr>
                <w:ilvl w:val="0"/>
                <w:numId w:val="21"/>
              </w:numPr>
              <w:suppressAutoHyphens w:val="0"/>
              <w:spacing w:before="30" w:after="30" w:line="360" w:lineRule="auto"/>
              <w:ind w:left="360"/>
              <w:jc w:val="both"/>
              <w:rPr>
                <w:color w:val="000000"/>
                <w:lang w:eastAsia="ru-RU"/>
              </w:rPr>
            </w:pPr>
          </w:p>
        </w:tc>
      </w:tr>
    </w:tbl>
    <w:p w:rsidR="008D4C35" w:rsidRPr="00FC78D0" w:rsidRDefault="008D4C35" w:rsidP="00DB5548">
      <w:pPr>
        <w:shd w:val="clear" w:color="auto" w:fill="FFFFFF"/>
        <w:suppressAutoHyphens w:val="0"/>
        <w:spacing w:line="360" w:lineRule="auto"/>
        <w:jc w:val="center"/>
        <w:rPr>
          <w:color w:val="000000"/>
          <w:sz w:val="28"/>
          <w:szCs w:val="28"/>
          <w:lang w:eastAsia="ru-RU"/>
        </w:rPr>
      </w:pPr>
      <w:r w:rsidRPr="00FC78D0">
        <w:rPr>
          <w:b/>
          <w:bCs/>
          <w:color w:val="000000"/>
          <w:sz w:val="28"/>
          <w:szCs w:val="28"/>
          <w:lang w:eastAsia="ru-RU"/>
        </w:rPr>
        <w:t>Мотивационные условия</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color w:val="000000"/>
          <w:sz w:val="28"/>
          <w:szCs w:val="28"/>
          <w:lang w:eastAsia="ru-RU"/>
        </w:rPr>
        <w:t>Мотивационные условия участия в проекте:</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color w:val="000000"/>
          <w:sz w:val="28"/>
          <w:szCs w:val="28"/>
          <w:lang w:eastAsia="ru-RU"/>
        </w:rPr>
        <w:t>- обучающиеся получают возможность решения проблем и затруднений, связанных с профессионально – жизненным самоопределением, занять активную позицию по отношению к собственной жизни;</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color w:val="000000"/>
          <w:sz w:val="28"/>
          <w:szCs w:val="28"/>
          <w:lang w:eastAsia="ru-RU"/>
        </w:rPr>
        <w:t>- родители смогут помочь своим детям в выборе профессии и планировании карьеры, в соответствии с их интересами, возможностями, современными экономическими условиями;</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color w:val="000000"/>
          <w:sz w:val="28"/>
          <w:szCs w:val="28"/>
          <w:lang w:eastAsia="ru-RU"/>
        </w:rPr>
        <w:t>- педагоги повысят учебную мотивацию воспитанников, проявляя себя в новой инновационной деятельности.</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b/>
          <w:bCs/>
          <w:color w:val="000000"/>
          <w:sz w:val="28"/>
          <w:szCs w:val="28"/>
          <w:lang w:eastAsia="ru-RU"/>
        </w:rPr>
        <w:t>Методическое и информационное обеспечение проекта</w:t>
      </w:r>
    </w:p>
    <w:p w:rsidR="008D4C35" w:rsidRPr="00FC78D0" w:rsidRDefault="008D4C35" w:rsidP="00FC78D0">
      <w:pPr>
        <w:shd w:val="clear" w:color="auto" w:fill="FFFFFF"/>
        <w:suppressAutoHyphens w:val="0"/>
        <w:spacing w:line="360" w:lineRule="auto"/>
        <w:ind w:firstLine="710"/>
        <w:jc w:val="both"/>
        <w:rPr>
          <w:color w:val="000000"/>
          <w:sz w:val="28"/>
          <w:szCs w:val="28"/>
          <w:lang w:eastAsia="ru-RU"/>
        </w:rPr>
      </w:pPr>
      <w:r w:rsidRPr="00FC78D0">
        <w:rPr>
          <w:color w:val="000000"/>
          <w:sz w:val="28"/>
          <w:szCs w:val="28"/>
          <w:lang w:eastAsia="ru-RU"/>
        </w:rPr>
        <w:t>Особенности построения методического оснащения проекта адекватно отражают современные представления о роли, функциях, методах и технологии профориентации в условиях дополнительного образования и существуют в конкретном концептуальном и терминологическом контексте.</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i/>
          <w:iCs/>
          <w:color w:val="000000"/>
          <w:sz w:val="28"/>
          <w:szCs w:val="28"/>
          <w:lang w:eastAsia="ru-RU"/>
        </w:rPr>
        <w:t>Информационно-справочные, просветительские методы:</w:t>
      </w:r>
    </w:p>
    <w:p w:rsidR="008D4C35" w:rsidRPr="00FC78D0" w:rsidRDefault="008D4C35" w:rsidP="00FC78D0">
      <w:pPr>
        <w:numPr>
          <w:ilvl w:val="0"/>
          <w:numId w:val="27"/>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профессиограммы - краткие описания профессий;</w:t>
      </w:r>
    </w:p>
    <w:p w:rsidR="008D4C35" w:rsidRPr="00FC78D0" w:rsidRDefault="008D4C35" w:rsidP="00FC78D0">
      <w:pPr>
        <w:numPr>
          <w:ilvl w:val="0"/>
          <w:numId w:val="27"/>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справочная литература;</w:t>
      </w:r>
    </w:p>
    <w:p w:rsidR="008D4C35" w:rsidRPr="00FC78D0" w:rsidRDefault="008D4C35" w:rsidP="00FC78D0">
      <w:pPr>
        <w:numPr>
          <w:ilvl w:val="0"/>
          <w:numId w:val="27"/>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экскурсии обучающихся на предприятия и в учебные заведения;</w:t>
      </w:r>
    </w:p>
    <w:p w:rsidR="008D4C35" w:rsidRPr="00FC78D0" w:rsidRDefault="008D4C35" w:rsidP="00FC78D0">
      <w:pPr>
        <w:numPr>
          <w:ilvl w:val="0"/>
          <w:numId w:val="27"/>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профессиональная реклама и агитация;</w:t>
      </w:r>
    </w:p>
    <w:p w:rsidR="008D4C35" w:rsidRPr="00FC78D0" w:rsidRDefault="008D4C35" w:rsidP="00FC78D0">
      <w:pPr>
        <w:numPr>
          <w:ilvl w:val="0"/>
          <w:numId w:val="27"/>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встречи обучающихся со специалистами по различным профессиям;</w:t>
      </w:r>
    </w:p>
    <w:p w:rsidR="008D4C35" w:rsidRPr="00FC78D0" w:rsidRDefault="008D4C35" w:rsidP="00FC78D0">
      <w:pPr>
        <w:numPr>
          <w:ilvl w:val="0"/>
          <w:numId w:val="27"/>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лекции;</w:t>
      </w:r>
    </w:p>
    <w:p w:rsidR="008D4C35" w:rsidRPr="00FC78D0" w:rsidRDefault="008D4C35" w:rsidP="00FC78D0">
      <w:pPr>
        <w:numPr>
          <w:ilvl w:val="0"/>
          <w:numId w:val="27"/>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использование СМИ.</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i/>
          <w:iCs/>
          <w:color w:val="000000"/>
          <w:sz w:val="28"/>
          <w:szCs w:val="28"/>
          <w:lang w:eastAsia="ru-RU"/>
        </w:rPr>
        <w:lastRenderedPageBreak/>
        <w:t>Методы профессиональной психодиагностики (помощь в самопознании):</w:t>
      </w:r>
    </w:p>
    <w:p w:rsidR="008D4C35" w:rsidRPr="00FC78D0" w:rsidRDefault="008D4C35" w:rsidP="00FC78D0">
      <w:pPr>
        <w:numPr>
          <w:ilvl w:val="0"/>
          <w:numId w:val="28"/>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беседы, интервью (закрытого и открытого типа);</w:t>
      </w:r>
    </w:p>
    <w:p w:rsidR="008D4C35" w:rsidRPr="00FC78D0" w:rsidRDefault="008D4C35" w:rsidP="00FC78D0">
      <w:pPr>
        <w:numPr>
          <w:ilvl w:val="0"/>
          <w:numId w:val="28"/>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опросники профессиональной мотивации;</w:t>
      </w:r>
    </w:p>
    <w:p w:rsidR="008D4C35" w:rsidRPr="00FC78D0" w:rsidRDefault="008D4C35" w:rsidP="00FC78D0">
      <w:pPr>
        <w:numPr>
          <w:ilvl w:val="0"/>
          <w:numId w:val="28"/>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опросники профессиональных способностей;</w:t>
      </w:r>
    </w:p>
    <w:p w:rsidR="008D4C35" w:rsidRPr="00FC78D0" w:rsidRDefault="008D4C35" w:rsidP="00FC78D0">
      <w:pPr>
        <w:numPr>
          <w:ilvl w:val="0"/>
          <w:numId w:val="28"/>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личностный опросник.</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i/>
          <w:iCs/>
          <w:color w:val="000000"/>
          <w:sz w:val="28"/>
          <w:szCs w:val="28"/>
          <w:lang w:eastAsia="ru-RU"/>
        </w:rPr>
        <w:t>Методы морально-эмоциональной - поддержки:</w:t>
      </w:r>
    </w:p>
    <w:p w:rsidR="008D4C35" w:rsidRPr="00FC78D0" w:rsidRDefault="008D4C35" w:rsidP="00FC78D0">
      <w:pPr>
        <w:numPr>
          <w:ilvl w:val="0"/>
          <w:numId w:val="29"/>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тренинги общения;</w:t>
      </w:r>
    </w:p>
    <w:p w:rsidR="008D4C35" w:rsidRPr="00FC78D0" w:rsidRDefault="008D4C35" w:rsidP="00FC78D0">
      <w:pPr>
        <w:numPr>
          <w:ilvl w:val="0"/>
          <w:numId w:val="29"/>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профориентационные игры с элементами психотренинга;</w:t>
      </w:r>
    </w:p>
    <w:p w:rsidR="008D4C35" w:rsidRPr="00FC78D0" w:rsidRDefault="008D4C35" w:rsidP="00FC78D0">
      <w:pPr>
        <w:numPr>
          <w:ilvl w:val="0"/>
          <w:numId w:val="29"/>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«праздник труда», повышающий престиж конкретных профессий.</w:t>
      </w:r>
    </w:p>
    <w:p w:rsidR="008D4C35" w:rsidRPr="00FC78D0" w:rsidRDefault="008D4C35" w:rsidP="00FC78D0">
      <w:pPr>
        <w:shd w:val="clear" w:color="auto" w:fill="FFFFFF"/>
        <w:suppressAutoHyphens w:val="0"/>
        <w:spacing w:line="360" w:lineRule="auto"/>
        <w:ind w:left="360" w:hanging="360"/>
        <w:jc w:val="both"/>
        <w:rPr>
          <w:color w:val="000000"/>
          <w:sz w:val="28"/>
          <w:szCs w:val="28"/>
          <w:lang w:eastAsia="ru-RU"/>
        </w:rPr>
      </w:pPr>
      <w:r w:rsidRPr="00FC78D0">
        <w:rPr>
          <w:i/>
          <w:iCs/>
          <w:color w:val="000000"/>
          <w:sz w:val="28"/>
          <w:szCs w:val="28"/>
          <w:lang w:eastAsia="ru-RU"/>
        </w:rPr>
        <w:t>Методы оказания помощи в конкретном выборе и принятии решения:</w:t>
      </w:r>
    </w:p>
    <w:p w:rsidR="008D4C35" w:rsidRPr="00FC78D0" w:rsidRDefault="008D4C35" w:rsidP="00FC78D0">
      <w:pPr>
        <w:numPr>
          <w:ilvl w:val="0"/>
          <w:numId w:val="30"/>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Построение «цепочки» основных ходов (последовательных действий), обеспечивающих реализацию намеченных целей и перспектив, позволяющих наглядно представить возможные жизненные перспективы самоопределяющегося человека;</w:t>
      </w:r>
    </w:p>
    <w:p w:rsidR="008D4C35" w:rsidRPr="00FC78D0" w:rsidRDefault="008D4C35" w:rsidP="00FC78D0">
      <w:pPr>
        <w:numPr>
          <w:ilvl w:val="0"/>
          <w:numId w:val="30"/>
        </w:numPr>
        <w:shd w:val="clear" w:color="auto" w:fill="FFFFFF"/>
        <w:suppressAutoHyphens w:val="0"/>
        <w:spacing w:before="30" w:after="30" w:line="360" w:lineRule="auto"/>
        <w:ind w:left="360"/>
        <w:jc w:val="both"/>
        <w:rPr>
          <w:color w:val="000000"/>
          <w:sz w:val="28"/>
          <w:szCs w:val="28"/>
          <w:lang w:eastAsia="ru-RU"/>
        </w:rPr>
      </w:pPr>
      <w:r w:rsidRPr="00FC78D0">
        <w:rPr>
          <w:color w:val="000000"/>
          <w:sz w:val="28"/>
          <w:szCs w:val="28"/>
          <w:lang w:eastAsia="ru-RU"/>
        </w:rPr>
        <w:t>Использование различных схем альтернативного выбора из уже имеющихся вариантов выбора профессии, учебного заведения или специальности в конкретном учебном заведении.</w:t>
      </w:r>
    </w:p>
    <w:p w:rsidR="008D4C35" w:rsidRPr="00FC78D0" w:rsidRDefault="008D4C35" w:rsidP="00FC78D0">
      <w:pPr>
        <w:shd w:val="clear" w:color="auto" w:fill="FFFFFF"/>
        <w:suppressAutoHyphens w:val="0"/>
        <w:spacing w:line="360" w:lineRule="auto"/>
        <w:ind w:firstLine="710"/>
        <w:jc w:val="both"/>
        <w:rPr>
          <w:color w:val="000000"/>
          <w:sz w:val="28"/>
          <w:szCs w:val="28"/>
          <w:lang w:eastAsia="ru-RU"/>
        </w:rPr>
      </w:pPr>
      <w:r w:rsidRPr="00FC78D0">
        <w:rPr>
          <w:color w:val="000000"/>
          <w:sz w:val="28"/>
          <w:szCs w:val="28"/>
          <w:lang w:eastAsia="ru-RU"/>
        </w:rPr>
        <w:t>Реализация проекта предусматривает проведение профконсультаций с определенной тематикой и профориентационным целевым значением.</w:t>
      </w:r>
    </w:p>
    <w:p w:rsidR="008D4C35" w:rsidRPr="00FC78D0" w:rsidRDefault="008D4C35" w:rsidP="00DB5548">
      <w:pPr>
        <w:shd w:val="clear" w:color="auto" w:fill="FFFFFF"/>
        <w:suppressAutoHyphens w:val="0"/>
        <w:spacing w:line="360" w:lineRule="auto"/>
        <w:rPr>
          <w:color w:val="000000"/>
          <w:sz w:val="28"/>
          <w:szCs w:val="28"/>
          <w:lang w:eastAsia="ru-RU"/>
        </w:rPr>
      </w:pPr>
      <w:r w:rsidRPr="00FC78D0">
        <w:rPr>
          <w:b/>
          <w:bCs/>
          <w:color w:val="000000"/>
          <w:sz w:val="28"/>
          <w:szCs w:val="28"/>
          <w:lang w:eastAsia="ru-RU"/>
        </w:rPr>
        <w:t>Материально-техническое обеспечение</w:t>
      </w:r>
    </w:p>
    <w:p w:rsidR="008D4C35" w:rsidRPr="00FC78D0" w:rsidRDefault="008D4C35" w:rsidP="00FC78D0">
      <w:pPr>
        <w:shd w:val="clear" w:color="auto" w:fill="FFFFFF"/>
        <w:suppressAutoHyphens w:val="0"/>
        <w:spacing w:line="360" w:lineRule="auto"/>
        <w:jc w:val="both"/>
        <w:rPr>
          <w:color w:val="000000"/>
          <w:sz w:val="28"/>
          <w:szCs w:val="28"/>
          <w:lang w:eastAsia="ru-RU"/>
        </w:rPr>
      </w:pPr>
      <w:r w:rsidRPr="00FC78D0">
        <w:rPr>
          <w:b/>
          <w:bCs/>
          <w:color w:val="000000"/>
          <w:sz w:val="28"/>
          <w:szCs w:val="28"/>
          <w:lang w:eastAsia="ru-RU"/>
        </w:rPr>
        <w:t>        </w:t>
      </w:r>
      <w:r w:rsidRPr="00FC78D0">
        <w:rPr>
          <w:color w:val="000000"/>
          <w:sz w:val="28"/>
          <w:szCs w:val="28"/>
          <w:lang w:eastAsia="ru-RU"/>
        </w:rPr>
        <w:t>Для  реализации проекта используется следующая материально-техническая база Центра:</w:t>
      </w:r>
    </w:p>
    <w:p w:rsidR="008D4C35" w:rsidRPr="00FC78D0" w:rsidRDefault="008D4C35" w:rsidP="00FC78D0">
      <w:pPr>
        <w:numPr>
          <w:ilvl w:val="0"/>
          <w:numId w:val="31"/>
        </w:numPr>
        <w:shd w:val="clear" w:color="auto" w:fill="FFFFFF"/>
        <w:suppressAutoHyphens w:val="0"/>
        <w:spacing w:before="30" w:after="30" w:line="360" w:lineRule="auto"/>
        <w:ind w:firstLine="900"/>
        <w:jc w:val="both"/>
        <w:rPr>
          <w:color w:val="000000"/>
          <w:sz w:val="28"/>
          <w:szCs w:val="28"/>
          <w:lang w:eastAsia="ru-RU"/>
        </w:rPr>
      </w:pPr>
      <w:r w:rsidRPr="00FC78D0">
        <w:rPr>
          <w:color w:val="000000"/>
          <w:sz w:val="28"/>
          <w:szCs w:val="28"/>
          <w:lang w:eastAsia="ru-RU"/>
        </w:rPr>
        <w:t>актовый зал</w:t>
      </w:r>
    </w:p>
    <w:p w:rsidR="008D4C35" w:rsidRPr="00FC78D0" w:rsidRDefault="008D4C35" w:rsidP="00FC78D0">
      <w:pPr>
        <w:numPr>
          <w:ilvl w:val="0"/>
          <w:numId w:val="31"/>
        </w:numPr>
        <w:shd w:val="clear" w:color="auto" w:fill="FFFFFF"/>
        <w:suppressAutoHyphens w:val="0"/>
        <w:spacing w:before="30" w:after="30" w:line="360" w:lineRule="auto"/>
        <w:ind w:firstLine="900"/>
        <w:jc w:val="both"/>
        <w:rPr>
          <w:color w:val="000000"/>
          <w:sz w:val="28"/>
          <w:szCs w:val="28"/>
          <w:lang w:eastAsia="ru-RU"/>
        </w:rPr>
      </w:pPr>
      <w:r w:rsidRPr="00FC78D0">
        <w:rPr>
          <w:color w:val="000000"/>
          <w:sz w:val="28"/>
          <w:szCs w:val="28"/>
          <w:lang w:eastAsia="ru-RU"/>
        </w:rPr>
        <w:t>учебные классы для проведения диагностических исследований</w:t>
      </w:r>
    </w:p>
    <w:p w:rsidR="008D4C35" w:rsidRPr="00FC78D0" w:rsidRDefault="008D4C35" w:rsidP="00FC78D0">
      <w:pPr>
        <w:numPr>
          <w:ilvl w:val="0"/>
          <w:numId w:val="31"/>
        </w:numPr>
        <w:shd w:val="clear" w:color="auto" w:fill="FFFFFF"/>
        <w:suppressAutoHyphens w:val="0"/>
        <w:spacing w:before="30" w:after="30" w:line="360" w:lineRule="auto"/>
        <w:ind w:firstLine="900"/>
        <w:jc w:val="both"/>
        <w:rPr>
          <w:color w:val="000000"/>
          <w:sz w:val="28"/>
          <w:szCs w:val="28"/>
          <w:lang w:eastAsia="ru-RU"/>
        </w:rPr>
      </w:pPr>
      <w:r w:rsidRPr="00FC78D0">
        <w:rPr>
          <w:color w:val="000000"/>
          <w:sz w:val="28"/>
          <w:szCs w:val="28"/>
          <w:lang w:eastAsia="ru-RU"/>
        </w:rPr>
        <w:t>учебная мебель, выставочные стенды</w:t>
      </w:r>
    </w:p>
    <w:p w:rsidR="008D4C35" w:rsidRPr="00FC78D0" w:rsidRDefault="008D4C35" w:rsidP="00FC78D0">
      <w:pPr>
        <w:numPr>
          <w:ilvl w:val="0"/>
          <w:numId w:val="31"/>
        </w:numPr>
        <w:shd w:val="clear" w:color="auto" w:fill="FFFFFF"/>
        <w:suppressAutoHyphens w:val="0"/>
        <w:spacing w:before="30" w:after="30" w:line="360" w:lineRule="auto"/>
        <w:ind w:firstLine="900"/>
        <w:jc w:val="both"/>
        <w:rPr>
          <w:color w:val="000000"/>
          <w:sz w:val="28"/>
          <w:szCs w:val="28"/>
          <w:lang w:eastAsia="ru-RU"/>
        </w:rPr>
      </w:pPr>
      <w:r w:rsidRPr="00FC78D0">
        <w:rPr>
          <w:color w:val="000000"/>
          <w:sz w:val="28"/>
          <w:szCs w:val="28"/>
          <w:lang w:eastAsia="ru-RU"/>
        </w:rPr>
        <w:t>теле-, видео-, аудиоаппаратура</w:t>
      </w:r>
    </w:p>
    <w:p w:rsidR="008D4C35" w:rsidRPr="00FC78D0" w:rsidRDefault="008D4C35" w:rsidP="00FC78D0">
      <w:pPr>
        <w:numPr>
          <w:ilvl w:val="0"/>
          <w:numId w:val="31"/>
        </w:numPr>
        <w:shd w:val="clear" w:color="auto" w:fill="FFFFFF"/>
        <w:suppressAutoHyphens w:val="0"/>
        <w:spacing w:before="30" w:after="30" w:line="360" w:lineRule="auto"/>
        <w:ind w:firstLine="900"/>
        <w:jc w:val="both"/>
        <w:rPr>
          <w:color w:val="000000"/>
          <w:sz w:val="28"/>
          <w:szCs w:val="28"/>
          <w:lang w:eastAsia="ru-RU"/>
        </w:rPr>
      </w:pPr>
      <w:r w:rsidRPr="00FC78D0">
        <w:rPr>
          <w:color w:val="000000"/>
          <w:sz w:val="28"/>
          <w:szCs w:val="28"/>
          <w:lang w:eastAsia="ru-RU"/>
        </w:rPr>
        <w:t>мультимедиа – проектор</w:t>
      </w:r>
    </w:p>
    <w:p w:rsidR="008D4C35" w:rsidRPr="00FC78D0" w:rsidRDefault="008D4C35" w:rsidP="00FC78D0">
      <w:pPr>
        <w:numPr>
          <w:ilvl w:val="0"/>
          <w:numId w:val="31"/>
        </w:numPr>
        <w:shd w:val="clear" w:color="auto" w:fill="FFFFFF"/>
        <w:suppressAutoHyphens w:val="0"/>
        <w:spacing w:before="30" w:after="30" w:line="360" w:lineRule="auto"/>
        <w:ind w:firstLine="900"/>
        <w:jc w:val="both"/>
        <w:rPr>
          <w:color w:val="000000"/>
          <w:sz w:val="28"/>
          <w:szCs w:val="28"/>
          <w:lang w:eastAsia="ru-RU"/>
        </w:rPr>
      </w:pPr>
      <w:r w:rsidRPr="00FC78D0">
        <w:rPr>
          <w:color w:val="000000"/>
          <w:sz w:val="28"/>
          <w:szCs w:val="28"/>
          <w:lang w:eastAsia="ru-RU"/>
        </w:rPr>
        <w:t>видеокамера, фотоаппарат</w:t>
      </w:r>
    </w:p>
    <w:p w:rsidR="008D4C35" w:rsidRPr="00FC78D0" w:rsidRDefault="008D4C35" w:rsidP="00FC78D0">
      <w:pPr>
        <w:numPr>
          <w:ilvl w:val="0"/>
          <w:numId w:val="31"/>
        </w:numPr>
        <w:shd w:val="clear" w:color="auto" w:fill="FFFFFF"/>
        <w:suppressAutoHyphens w:val="0"/>
        <w:spacing w:before="30" w:after="30" w:line="360" w:lineRule="auto"/>
        <w:ind w:firstLine="900"/>
        <w:jc w:val="both"/>
        <w:rPr>
          <w:color w:val="000000"/>
          <w:sz w:val="28"/>
          <w:szCs w:val="28"/>
          <w:lang w:eastAsia="ru-RU"/>
        </w:rPr>
      </w:pPr>
      <w:r w:rsidRPr="00FC78D0">
        <w:rPr>
          <w:color w:val="000000"/>
          <w:sz w:val="28"/>
          <w:szCs w:val="28"/>
          <w:lang w:eastAsia="ru-RU"/>
        </w:rPr>
        <w:lastRenderedPageBreak/>
        <w:t>справочная литература, книги, словари  и др.</w:t>
      </w:r>
    </w:p>
    <w:p w:rsidR="008D4C35" w:rsidRPr="00FC78D0" w:rsidRDefault="008D4C35" w:rsidP="00FC78D0">
      <w:pPr>
        <w:numPr>
          <w:ilvl w:val="0"/>
          <w:numId w:val="31"/>
        </w:numPr>
        <w:shd w:val="clear" w:color="auto" w:fill="FFFFFF"/>
        <w:suppressAutoHyphens w:val="0"/>
        <w:spacing w:before="30" w:after="30" w:line="360" w:lineRule="auto"/>
        <w:ind w:firstLine="900"/>
        <w:jc w:val="both"/>
        <w:rPr>
          <w:color w:val="000000"/>
          <w:sz w:val="28"/>
          <w:szCs w:val="28"/>
          <w:lang w:eastAsia="ru-RU"/>
        </w:rPr>
      </w:pPr>
      <w:r w:rsidRPr="00FC78D0">
        <w:rPr>
          <w:color w:val="000000"/>
          <w:sz w:val="28"/>
          <w:szCs w:val="28"/>
          <w:lang w:eastAsia="ru-RU"/>
        </w:rPr>
        <w:t>мастерские</w:t>
      </w:r>
    </w:p>
    <w:p w:rsidR="008D4C35" w:rsidRPr="00FC78D0" w:rsidRDefault="008D4C35" w:rsidP="00FC78D0">
      <w:pPr>
        <w:shd w:val="clear" w:color="auto" w:fill="FFFFFF"/>
        <w:suppressAutoHyphens w:val="0"/>
        <w:spacing w:line="360" w:lineRule="auto"/>
        <w:ind w:firstLine="710"/>
        <w:jc w:val="both"/>
        <w:rPr>
          <w:color w:val="000000"/>
          <w:sz w:val="28"/>
          <w:szCs w:val="28"/>
          <w:lang w:eastAsia="ru-RU"/>
        </w:rPr>
      </w:pPr>
      <w:r w:rsidRPr="00FC78D0">
        <w:rPr>
          <w:b/>
          <w:bCs/>
          <w:color w:val="000000"/>
          <w:sz w:val="28"/>
          <w:szCs w:val="28"/>
          <w:lang w:eastAsia="ru-RU"/>
        </w:rPr>
        <w:t>Предполагаемые результаты, критерии их оценки</w:t>
      </w:r>
    </w:p>
    <w:tbl>
      <w:tblPr>
        <w:tblW w:w="9786" w:type="dxa"/>
        <w:tblInd w:w="-318" w:type="dxa"/>
        <w:tblCellMar>
          <w:top w:w="15" w:type="dxa"/>
          <w:left w:w="15" w:type="dxa"/>
          <w:bottom w:w="15" w:type="dxa"/>
          <w:right w:w="15" w:type="dxa"/>
        </w:tblCellMar>
        <w:tblLook w:val="00A0"/>
      </w:tblPr>
      <w:tblGrid>
        <w:gridCol w:w="791"/>
        <w:gridCol w:w="4812"/>
        <w:gridCol w:w="4183"/>
      </w:tblGrid>
      <w:tr w:rsidR="008D4C35" w:rsidRPr="00DB5548" w:rsidTr="00EC0C82">
        <w:tc>
          <w:tcPr>
            <w:tcW w:w="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b/>
                <w:bCs/>
                <w:color w:val="000000"/>
                <w:lang w:eastAsia="ru-RU"/>
              </w:rPr>
              <w:t>№</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ind w:firstLine="710"/>
              <w:jc w:val="both"/>
              <w:rPr>
                <w:color w:val="000000"/>
                <w:lang w:eastAsia="ru-RU"/>
              </w:rPr>
            </w:pPr>
            <w:r w:rsidRPr="00DB5548">
              <w:rPr>
                <w:b/>
                <w:bCs/>
                <w:color w:val="000000"/>
                <w:lang w:eastAsia="ru-RU"/>
              </w:rPr>
              <w:t>Предполагаемые результаты</w:t>
            </w:r>
          </w:p>
        </w:tc>
        <w:tc>
          <w:tcPr>
            <w:tcW w:w="4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ind w:firstLine="202"/>
              <w:jc w:val="both"/>
              <w:rPr>
                <w:color w:val="000000"/>
                <w:lang w:eastAsia="ru-RU"/>
              </w:rPr>
            </w:pPr>
            <w:r w:rsidRPr="00DB5548">
              <w:rPr>
                <w:b/>
                <w:bCs/>
                <w:color w:val="000000"/>
                <w:lang w:eastAsia="ru-RU"/>
              </w:rPr>
              <w:t>Критерии  оценки  результатов</w:t>
            </w:r>
          </w:p>
        </w:tc>
      </w:tr>
      <w:tr w:rsidR="008D4C35" w:rsidRPr="00DB5548" w:rsidTr="00EC0C82">
        <w:tc>
          <w:tcPr>
            <w:tcW w:w="97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ind w:firstLine="710"/>
              <w:jc w:val="both"/>
              <w:rPr>
                <w:color w:val="000000"/>
                <w:lang w:eastAsia="ru-RU"/>
              </w:rPr>
            </w:pPr>
            <w:r w:rsidRPr="00DB5548">
              <w:rPr>
                <w:color w:val="000000"/>
                <w:lang w:eastAsia="ru-RU"/>
              </w:rPr>
              <w:t>Задача 1. Расширить представление и понятия, связанные с миром профессий.</w:t>
            </w:r>
          </w:p>
        </w:tc>
      </w:tr>
      <w:tr w:rsidR="008D4C35" w:rsidRPr="00DB5548" w:rsidTr="00EC0C82">
        <w:tc>
          <w:tcPr>
            <w:tcW w:w="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1</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-Сформировано представление о  современном мире профессий.</w:t>
            </w:r>
          </w:p>
        </w:tc>
        <w:tc>
          <w:tcPr>
            <w:tcW w:w="4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-Тест для отслеживания эффективности освоения обучающимися образовательной деятельности по проекту.</w:t>
            </w:r>
          </w:p>
        </w:tc>
      </w:tr>
      <w:tr w:rsidR="008D4C35" w:rsidRPr="00DB5548" w:rsidTr="00EC0C82">
        <w:tc>
          <w:tcPr>
            <w:tcW w:w="97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ind w:left="358"/>
              <w:jc w:val="both"/>
              <w:rPr>
                <w:color w:val="000000"/>
                <w:lang w:eastAsia="ru-RU"/>
              </w:rPr>
            </w:pPr>
            <w:r w:rsidRPr="00DB5548">
              <w:rPr>
                <w:color w:val="000000"/>
                <w:lang w:eastAsia="ru-RU"/>
              </w:rPr>
              <w:t>Задача 2. Расширить представления о собственных интересах, возможностях, способностях, а также прогнозируемым спросом на современном рынке труда.</w:t>
            </w:r>
          </w:p>
        </w:tc>
      </w:tr>
      <w:tr w:rsidR="008D4C35" w:rsidRPr="00DB5548" w:rsidTr="00EC0C82">
        <w:tc>
          <w:tcPr>
            <w:tcW w:w="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2</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ind w:left="74"/>
              <w:jc w:val="both"/>
              <w:rPr>
                <w:color w:val="000000"/>
                <w:lang w:eastAsia="ru-RU"/>
              </w:rPr>
            </w:pPr>
            <w:r w:rsidRPr="00DB5548">
              <w:rPr>
                <w:color w:val="000000"/>
                <w:lang w:eastAsia="ru-RU"/>
              </w:rPr>
              <w:t>-Сформировано представление о собственных возможностях, способностях интересах, о том, что такое профориентация (его основные аспекты и компоненты).</w:t>
            </w:r>
          </w:p>
          <w:p w:rsidR="008D4C35" w:rsidRPr="00DB5548" w:rsidRDefault="008D4C35" w:rsidP="00FC78D0">
            <w:pPr>
              <w:suppressAutoHyphens w:val="0"/>
              <w:spacing w:line="360" w:lineRule="auto"/>
              <w:ind w:left="74"/>
              <w:jc w:val="both"/>
              <w:rPr>
                <w:color w:val="000000"/>
                <w:lang w:eastAsia="ru-RU"/>
              </w:rPr>
            </w:pPr>
            <w:r w:rsidRPr="00DB5548">
              <w:rPr>
                <w:color w:val="000000"/>
                <w:lang w:eastAsia="ru-RU"/>
              </w:rPr>
              <w:t>-Сформирована мотивация на познание и применение  информации связанной с рынком труда.</w:t>
            </w:r>
          </w:p>
          <w:p w:rsidR="008D4C35" w:rsidRPr="00DB5548" w:rsidRDefault="008D4C35" w:rsidP="00FC78D0">
            <w:pPr>
              <w:suppressAutoHyphens w:val="0"/>
              <w:spacing w:line="360" w:lineRule="auto"/>
              <w:ind w:left="74"/>
              <w:jc w:val="both"/>
              <w:rPr>
                <w:color w:val="000000"/>
                <w:lang w:eastAsia="ru-RU"/>
              </w:rPr>
            </w:pPr>
            <w:r w:rsidRPr="00DB5548">
              <w:rPr>
                <w:color w:val="000000"/>
                <w:lang w:eastAsia="ru-RU"/>
              </w:rPr>
              <w:t>-Проведено профдиагностическое обследование с помощью соответствующей тестовой батареи и уточнение первичного выбора профессии на основе объективной информации.</w:t>
            </w:r>
          </w:p>
          <w:p w:rsidR="008D4C35" w:rsidRPr="00DB5548" w:rsidRDefault="008D4C35" w:rsidP="00FC78D0">
            <w:pPr>
              <w:suppressAutoHyphens w:val="0"/>
              <w:spacing w:line="360" w:lineRule="auto"/>
              <w:ind w:left="74"/>
              <w:jc w:val="both"/>
              <w:rPr>
                <w:color w:val="000000"/>
                <w:lang w:eastAsia="ru-RU"/>
              </w:rPr>
            </w:pPr>
            <w:r w:rsidRPr="00DB5548">
              <w:rPr>
                <w:color w:val="000000"/>
                <w:lang w:eastAsia="ru-RU"/>
              </w:rPr>
              <w:t>-Освоены приемы саморегуляции и активизации при прохождении единого государственного экзамена.</w:t>
            </w:r>
          </w:p>
        </w:tc>
        <w:tc>
          <w:tcPr>
            <w:tcW w:w="4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-Снижение риска неправильного выбора профессии, связанного с неполным представлением о собственных возможностях и интересах (Тест М.Ф. Шевченко «Определение темперамента»; методика Дембо-Рубинштейн «Самооценка»; методика Т. Элерса «Мотивация к успеху, мотивация к избеганию неудач»; тест-опросник Шмишека «Выявление акцентуаций»; личностный опросник Г.Айзенка).</w:t>
            </w:r>
          </w:p>
          <w:p w:rsidR="008D4C35" w:rsidRPr="00DB5548" w:rsidRDefault="008D4C35" w:rsidP="00FC78D0">
            <w:pPr>
              <w:suppressAutoHyphens w:val="0"/>
              <w:spacing w:line="360" w:lineRule="auto"/>
              <w:jc w:val="both"/>
              <w:rPr>
                <w:color w:val="000000"/>
                <w:lang w:eastAsia="ru-RU"/>
              </w:rPr>
            </w:pPr>
            <w:r w:rsidRPr="00DB5548">
              <w:rPr>
                <w:color w:val="000000"/>
                <w:lang w:eastAsia="ru-RU"/>
              </w:rPr>
              <w:t>-Изменение пассивной позиции в отношении собственного профессионального будущего на более активное, социально значимое (Методика А.П. Чернявская «Готовность к выбору профессии»).</w:t>
            </w:r>
          </w:p>
        </w:tc>
      </w:tr>
      <w:tr w:rsidR="008D4C35" w:rsidRPr="00DB5548" w:rsidTr="00EC0C82">
        <w:tc>
          <w:tcPr>
            <w:tcW w:w="97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ind w:left="358"/>
              <w:jc w:val="both"/>
              <w:rPr>
                <w:color w:val="000000"/>
                <w:lang w:eastAsia="ru-RU"/>
              </w:rPr>
            </w:pPr>
            <w:r w:rsidRPr="00DB5548">
              <w:rPr>
                <w:color w:val="000000"/>
                <w:lang w:eastAsia="ru-RU"/>
              </w:rPr>
              <w:t>Задача 3. Расширить знания об устройстве рынка труда и его функционировании, учебных и рабочих местах  района, области, способах поиска работы и трудоустройства.</w:t>
            </w:r>
          </w:p>
        </w:tc>
      </w:tr>
      <w:tr w:rsidR="008D4C35" w:rsidRPr="00DB5548" w:rsidTr="00EC0C82">
        <w:trPr>
          <w:trHeight w:val="1060"/>
        </w:trPr>
        <w:tc>
          <w:tcPr>
            <w:tcW w:w="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3</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ind w:left="74"/>
              <w:jc w:val="both"/>
              <w:rPr>
                <w:color w:val="000000"/>
                <w:lang w:eastAsia="ru-RU"/>
              </w:rPr>
            </w:pPr>
            <w:r w:rsidRPr="00DB5548">
              <w:rPr>
                <w:color w:val="000000"/>
                <w:lang w:eastAsia="ru-RU"/>
              </w:rPr>
              <w:t xml:space="preserve">-Сформировано представление о функционировании рынка труда, учебных и </w:t>
            </w:r>
            <w:r w:rsidRPr="00DB5548">
              <w:rPr>
                <w:color w:val="000000"/>
                <w:lang w:eastAsia="ru-RU"/>
              </w:rPr>
              <w:lastRenderedPageBreak/>
              <w:t>рабочих местах района, области.</w:t>
            </w:r>
          </w:p>
          <w:p w:rsidR="008D4C35" w:rsidRPr="00DB5548" w:rsidRDefault="008D4C35" w:rsidP="00FC78D0">
            <w:pPr>
              <w:suppressAutoHyphens w:val="0"/>
              <w:spacing w:line="360" w:lineRule="auto"/>
              <w:ind w:left="74"/>
              <w:jc w:val="both"/>
              <w:rPr>
                <w:color w:val="000000"/>
                <w:lang w:eastAsia="ru-RU"/>
              </w:rPr>
            </w:pPr>
            <w:r w:rsidRPr="00DB5548">
              <w:rPr>
                <w:color w:val="000000"/>
                <w:lang w:eastAsia="ru-RU"/>
              </w:rPr>
              <w:t>-Отработаны механизмы поиска работы, с использованием современных информационных технологий.</w:t>
            </w:r>
          </w:p>
          <w:p w:rsidR="008D4C35" w:rsidRPr="00DB5548" w:rsidRDefault="008D4C35" w:rsidP="00FC78D0">
            <w:pPr>
              <w:suppressAutoHyphens w:val="0"/>
              <w:spacing w:line="360" w:lineRule="auto"/>
              <w:ind w:left="72"/>
              <w:jc w:val="both"/>
              <w:rPr>
                <w:color w:val="000000"/>
                <w:lang w:eastAsia="ru-RU"/>
              </w:rPr>
            </w:pPr>
            <w:r w:rsidRPr="00DB5548">
              <w:rPr>
                <w:color w:val="000000"/>
                <w:lang w:eastAsia="ru-RU"/>
              </w:rPr>
              <w:t>-Максимальное пользование ресурсами города в сфере получения профессионального образования.</w:t>
            </w:r>
          </w:p>
        </w:tc>
        <w:tc>
          <w:tcPr>
            <w:tcW w:w="4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ind w:left="-16"/>
              <w:jc w:val="both"/>
              <w:rPr>
                <w:color w:val="000000"/>
                <w:lang w:eastAsia="ru-RU"/>
              </w:rPr>
            </w:pPr>
            <w:r w:rsidRPr="00DB5548">
              <w:rPr>
                <w:color w:val="000000"/>
                <w:lang w:eastAsia="ru-RU"/>
              </w:rPr>
              <w:lastRenderedPageBreak/>
              <w:t xml:space="preserve">-Получен опыт составления резюме, самостоятельного поиска информации </w:t>
            </w:r>
            <w:r w:rsidRPr="00DB5548">
              <w:rPr>
                <w:color w:val="000000"/>
                <w:lang w:eastAsia="ru-RU"/>
              </w:rPr>
              <w:lastRenderedPageBreak/>
              <w:t>(оформление резюме).</w:t>
            </w:r>
          </w:p>
          <w:p w:rsidR="008D4C35" w:rsidRPr="00DB5548" w:rsidRDefault="008D4C35" w:rsidP="00FC78D0">
            <w:pPr>
              <w:suppressAutoHyphens w:val="0"/>
              <w:spacing w:line="360" w:lineRule="auto"/>
              <w:ind w:left="-16"/>
              <w:jc w:val="both"/>
              <w:rPr>
                <w:color w:val="000000"/>
                <w:lang w:eastAsia="ru-RU"/>
              </w:rPr>
            </w:pPr>
            <w:r w:rsidRPr="00DB5548">
              <w:rPr>
                <w:color w:val="000000"/>
                <w:lang w:eastAsia="ru-RU"/>
              </w:rPr>
              <w:t> -Получены знания об официальных сайтах размещения вакантных рабочих мест и поиска работы на территории области.</w:t>
            </w:r>
          </w:p>
        </w:tc>
      </w:tr>
      <w:tr w:rsidR="008D4C35" w:rsidRPr="00DB5548" w:rsidTr="00EC0C82">
        <w:tc>
          <w:tcPr>
            <w:tcW w:w="97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ind w:left="360" w:hanging="720"/>
              <w:jc w:val="both"/>
              <w:rPr>
                <w:color w:val="000000"/>
                <w:lang w:eastAsia="ru-RU"/>
              </w:rPr>
            </w:pPr>
            <w:r w:rsidRPr="00DB5548">
              <w:rPr>
                <w:color w:val="000000"/>
                <w:lang w:eastAsia="ru-RU"/>
              </w:rPr>
              <w:lastRenderedPageBreak/>
              <w:t>Задача 4. Сформировать умение планировать свой профессиональный жизненный путь.</w:t>
            </w:r>
          </w:p>
        </w:tc>
      </w:tr>
      <w:tr w:rsidR="008D4C35" w:rsidRPr="00DB5548" w:rsidTr="00EC0C82">
        <w:tc>
          <w:tcPr>
            <w:tcW w:w="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4</w:t>
            </w:r>
          </w:p>
        </w:tc>
        <w:tc>
          <w:tcPr>
            <w:tcW w:w="4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ind w:left="72"/>
              <w:jc w:val="both"/>
              <w:rPr>
                <w:color w:val="000000"/>
                <w:lang w:eastAsia="ru-RU"/>
              </w:rPr>
            </w:pPr>
            <w:r w:rsidRPr="00DB5548">
              <w:rPr>
                <w:color w:val="000000"/>
                <w:lang w:eastAsia="ru-RU"/>
              </w:rPr>
              <w:t>-Сформировано понятие «профессиональный жизненный путь», осмысленны его составляющие.</w:t>
            </w:r>
          </w:p>
          <w:p w:rsidR="008D4C35" w:rsidRPr="00DB5548" w:rsidRDefault="008D4C35" w:rsidP="00FC78D0">
            <w:pPr>
              <w:suppressAutoHyphens w:val="0"/>
              <w:spacing w:line="360" w:lineRule="auto"/>
              <w:ind w:left="72"/>
              <w:jc w:val="both"/>
              <w:rPr>
                <w:color w:val="000000"/>
                <w:lang w:eastAsia="ru-RU"/>
              </w:rPr>
            </w:pPr>
            <w:r w:rsidRPr="00DB5548">
              <w:rPr>
                <w:color w:val="000000"/>
                <w:lang w:eastAsia="ru-RU"/>
              </w:rPr>
              <w:t>-Расширено представление «план карьеры» (включая планы получения профессии, поиска и трудоустройства) и, в целом, спланировать свой профессиональный жизненный путь.</w:t>
            </w:r>
          </w:p>
        </w:tc>
        <w:tc>
          <w:tcPr>
            <w:tcW w:w="4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D4C35" w:rsidRPr="00DB5548" w:rsidRDefault="008D4C35" w:rsidP="00FC78D0">
            <w:pPr>
              <w:suppressAutoHyphens w:val="0"/>
              <w:spacing w:line="360" w:lineRule="auto"/>
              <w:jc w:val="both"/>
              <w:rPr>
                <w:color w:val="000000"/>
                <w:lang w:eastAsia="ru-RU"/>
              </w:rPr>
            </w:pPr>
            <w:r w:rsidRPr="00DB5548">
              <w:rPr>
                <w:color w:val="000000"/>
                <w:lang w:eastAsia="ru-RU"/>
              </w:rPr>
              <w:t>-Получен навык социального проектирования, составления индивидуального образовательного маршрута в области профориентации.</w:t>
            </w:r>
          </w:p>
          <w:p w:rsidR="008D4C35" w:rsidRPr="00DB5548" w:rsidRDefault="008D4C35" w:rsidP="00FC78D0">
            <w:pPr>
              <w:suppressAutoHyphens w:val="0"/>
              <w:spacing w:line="360" w:lineRule="auto"/>
              <w:jc w:val="both"/>
              <w:rPr>
                <w:color w:val="000000"/>
                <w:lang w:eastAsia="ru-RU"/>
              </w:rPr>
            </w:pPr>
            <w:r w:rsidRPr="00DB5548">
              <w:rPr>
                <w:color w:val="000000"/>
                <w:lang w:eastAsia="ru-RU"/>
              </w:rPr>
              <w:t>-Предоставление в итоге реализации проекта индивидуального профессионального маршрута с фиксированными начальными и итоговыми данными (итоговое оформление «Профессионального компаса выпускника»).</w:t>
            </w:r>
          </w:p>
        </w:tc>
      </w:tr>
    </w:tbl>
    <w:p w:rsidR="008D4C35" w:rsidRPr="00FC78D0" w:rsidRDefault="008D4C35" w:rsidP="00DB5548">
      <w:pPr>
        <w:shd w:val="clear" w:color="auto" w:fill="FFFFFF"/>
        <w:suppressAutoHyphens w:val="0"/>
        <w:spacing w:line="360" w:lineRule="auto"/>
        <w:ind w:right="-80" w:firstLine="710"/>
        <w:jc w:val="center"/>
        <w:rPr>
          <w:color w:val="000000"/>
          <w:sz w:val="28"/>
          <w:szCs w:val="28"/>
          <w:lang w:eastAsia="ru-RU"/>
        </w:rPr>
      </w:pPr>
      <w:r w:rsidRPr="00FC78D0">
        <w:rPr>
          <w:b/>
          <w:bCs/>
          <w:color w:val="000000"/>
          <w:sz w:val="28"/>
          <w:szCs w:val="28"/>
          <w:lang w:eastAsia="ru-RU"/>
        </w:rPr>
        <w:t>Способы отслеживания результатов</w:t>
      </w:r>
    </w:p>
    <w:p w:rsidR="008D4C35" w:rsidRPr="00FC78D0" w:rsidRDefault="008D4C35" w:rsidP="00FC78D0">
      <w:pPr>
        <w:shd w:val="clear" w:color="auto" w:fill="FFFFFF"/>
        <w:suppressAutoHyphens w:val="0"/>
        <w:spacing w:line="360" w:lineRule="auto"/>
        <w:ind w:firstLine="710"/>
        <w:jc w:val="both"/>
        <w:rPr>
          <w:color w:val="000000"/>
          <w:sz w:val="28"/>
          <w:szCs w:val="28"/>
          <w:lang w:eastAsia="ru-RU"/>
        </w:rPr>
      </w:pPr>
      <w:r w:rsidRPr="00FC78D0">
        <w:rPr>
          <w:color w:val="000000"/>
          <w:sz w:val="28"/>
          <w:szCs w:val="28"/>
          <w:lang w:eastAsia="ru-RU"/>
        </w:rPr>
        <w:t>Одним из важнейших условии реализации проекта является прогнозирование и анализ ее результативности и степень эффективности.        </w:t>
      </w:r>
    </w:p>
    <w:p w:rsidR="008D4C35" w:rsidRPr="00FC78D0" w:rsidRDefault="008D4C35" w:rsidP="00FC78D0">
      <w:pPr>
        <w:shd w:val="clear" w:color="auto" w:fill="FFFFFF"/>
        <w:suppressAutoHyphens w:val="0"/>
        <w:spacing w:line="360" w:lineRule="auto"/>
        <w:ind w:firstLine="710"/>
        <w:jc w:val="both"/>
        <w:rPr>
          <w:color w:val="000000"/>
          <w:sz w:val="28"/>
          <w:szCs w:val="28"/>
          <w:lang w:eastAsia="ru-RU"/>
        </w:rPr>
      </w:pPr>
      <w:r w:rsidRPr="00FC78D0">
        <w:rPr>
          <w:color w:val="000000"/>
          <w:sz w:val="28"/>
          <w:szCs w:val="28"/>
          <w:lang w:eastAsia="ru-RU"/>
        </w:rPr>
        <w:t>Для отслеживания результатов проекта используется система методов наблюдения, исследования и диагностики. Диагностические исследования позволяют зафиксировать начальный уровень, текущие изменения в ходе реализации образовательных, воспитательных и развивающих задач, а также прогнозировать результат и вовремя вносить корректировки в технологии освоения профессионального выбора и ориентации.</w:t>
      </w:r>
    </w:p>
    <w:p w:rsidR="008D4C35" w:rsidRPr="00FC78D0" w:rsidRDefault="008D4C35" w:rsidP="00FC78D0">
      <w:pPr>
        <w:shd w:val="clear" w:color="auto" w:fill="FFFFFF"/>
        <w:suppressAutoHyphens w:val="0"/>
        <w:spacing w:line="360" w:lineRule="auto"/>
        <w:ind w:firstLine="710"/>
        <w:jc w:val="both"/>
        <w:rPr>
          <w:color w:val="000000"/>
          <w:sz w:val="28"/>
          <w:szCs w:val="28"/>
          <w:lang w:eastAsia="ru-RU"/>
        </w:rPr>
      </w:pPr>
      <w:r w:rsidRPr="00FC78D0">
        <w:rPr>
          <w:color w:val="000000"/>
          <w:sz w:val="28"/>
          <w:szCs w:val="28"/>
          <w:lang w:eastAsia="ru-RU"/>
        </w:rPr>
        <w:t xml:space="preserve">Диагностический инструментарии: тест для отслеживания эффективности освоения обучающимися образовательной деятельности по проекту,  тест М.Ф. Шевченко «Определение темперамента»; методика </w:t>
      </w:r>
      <w:r w:rsidRPr="00FC78D0">
        <w:rPr>
          <w:color w:val="000000"/>
          <w:sz w:val="28"/>
          <w:szCs w:val="28"/>
          <w:lang w:eastAsia="ru-RU"/>
        </w:rPr>
        <w:lastRenderedPageBreak/>
        <w:t>Дембо-Рубинштейн «Самооценка»; методика Т. Элерса «Мотивация к успеху, мотивация к избеганию неудач»; тест-опросник Шмишека «Выявление акцентуаций»; личностный опросник Г. Айзенка, методика А.П. Чернявская «Готовность к выбору профессии».</w:t>
      </w:r>
    </w:p>
    <w:p w:rsidR="008D4C35" w:rsidRPr="00FC78D0" w:rsidRDefault="008D4C35" w:rsidP="00DB5548">
      <w:pPr>
        <w:shd w:val="clear" w:color="auto" w:fill="FFFFFF"/>
        <w:suppressAutoHyphens w:val="0"/>
        <w:spacing w:line="360" w:lineRule="auto"/>
        <w:ind w:firstLine="710"/>
        <w:jc w:val="center"/>
        <w:rPr>
          <w:color w:val="000000"/>
          <w:sz w:val="28"/>
          <w:szCs w:val="28"/>
          <w:lang w:eastAsia="ru-RU"/>
        </w:rPr>
      </w:pPr>
      <w:r w:rsidRPr="00FC78D0">
        <w:rPr>
          <w:b/>
          <w:bCs/>
          <w:color w:val="000000"/>
          <w:sz w:val="28"/>
          <w:szCs w:val="28"/>
          <w:lang w:eastAsia="ru-RU"/>
        </w:rPr>
        <w:t>Перспективы развития проекта</w:t>
      </w:r>
    </w:p>
    <w:p w:rsidR="008D4C35" w:rsidRPr="00FC78D0" w:rsidRDefault="008D4C35" w:rsidP="00FC78D0">
      <w:pPr>
        <w:numPr>
          <w:ilvl w:val="0"/>
          <w:numId w:val="32"/>
        </w:numPr>
        <w:shd w:val="clear" w:color="auto" w:fill="FFFFFF"/>
        <w:suppressAutoHyphens w:val="0"/>
        <w:spacing w:before="100" w:beforeAutospacing="1" w:after="100" w:afterAutospacing="1" w:line="360" w:lineRule="auto"/>
        <w:ind w:left="360"/>
        <w:jc w:val="both"/>
        <w:rPr>
          <w:color w:val="000000"/>
          <w:sz w:val="28"/>
          <w:szCs w:val="28"/>
          <w:lang w:eastAsia="ru-RU"/>
        </w:rPr>
      </w:pPr>
      <w:r w:rsidRPr="00FC78D0">
        <w:rPr>
          <w:color w:val="000000"/>
          <w:sz w:val="28"/>
          <w:szCs w:val="28"/>
          <w:lang w:eastAsia="ru-RU"/>
        </w:rPr>
        <w:t>Обобщение и распространение лучшего опыта профориентационной работы в городе.</w:t>
      </w:r>
    </w:p>
    <w:p w:rsidR="008D4C35" w:rsidRPr="00FC78D0" w:rsidRDefault="008D4C35" w:rsidP="00FC78D0">
      <w:pPr>
        <w:numPr>
          <w:ilvl w:val="0"/>
          <w:numId w:val="32"/>
        </w:numPr>
        <w:shd w:val="clear" w:color="auto" w:fill="FFFFFF"/>
        <w:suppressAutoHyphens w:val="0"/>
        <w:spacing w:before="100" w:beforeAutospacing="1" w:after="100" w:afterAutospacing="1" w:line="360" w:lineRule="auto"/>
        <w:ind w:left="360"/>
        <w:jc w:val="both"/>
        <w:rPr>
          <w:color w:val="000000"/>
          <w:sz w:val="28"/>
          <w:szCs w:val="28"/>
          <w:lang w:eastAsia="ru-RU"/>
        </w:rPr>
      </w:pPr>
      <w:r w:rsidRPr="00FC78D0">
        <w:rPr>
          <w:color w:val="000000"/>
          <w:sz w:val="28"/>
          <w:szCs w:val="28"/>
          <w:lang w:eastAsia="ru-RU"/>
        </w:rPr>
        <w:t>Расширение воспитательного пространства города за счет реализации эффективных форм, технологий профориентационной работы.</w:t>
      </w:r>
    </w:p>
    <w:p w:rsidR="008D4C35" w:rsidRPr="00FC78D0" w:rsidRDefault="008D4C35" w:rsidP="00FC78D0">
      <w:pPr>
        <w:numPr>
          <w:ilvl w:val="0"/>
          <w:numId w:val="32"/>
        </w:numPr>
        <w:shd w:val="clear" w:color="auto" w:fill="FFFFFF"/>
        <w:suppressAutoHyphens w:val="0"/>
        <w:spacing w:before="100" w:beforeAutospacing="1" w:after="100" w:afterAutospacing="1" w:line="360" w:lineRule="auto"/>
        <w:ind w:left="360"/>
        <w:jc w:val="both"/>
        <w:rPr>
          <w:color w:val="000000"/>
          <w:sz w:val="28"/>
          <w:szCs w:val="28"/>
          <w:lang w:eastAsia="ru-RU"/>
        </w:rPr>
      </w:pPr>
      <w:r w:rsidRPr="00FC78D0">
        <w:rPr>
          <w:color w:val="000000"/>
          <w:sz w:val="28"/>
          <w:szCs w:val="28"/>
          <w:lang w:eastAsia="ru-RU"/>
        </w:rPr>
        <w:t>Привлечение большего числа детей, подростков и молодежи к профориентационной деятельности.</w:t>
      </w:r>
    </w:p>
    <w:p w:rsidR="008D4C35" w:rsidRPr="00FC78D0" w:rsidRDefault="008D4C35" w:rsidP="00FC78D0">
      <w:pPr>
        <w:numPr>
          <w:ilvl w:val="0"/>
          <w:numId w:val="32"/>
        </w:numPr>
        <w:shd w:val="clear" w:color="auto" w:fill="FFFFFF"/>
        <w:suppressAutoHyphens w:val="0"/>
        <w:spacing w:before="100" w:beforeAutospacing="1" w:after="100" w:afterAutospacing="1" w:line="360" w:lineRule="auto"/>
        <w:ind w:left="360"/>
        <w:jc w:val="both"/>
        <w:rPr>
          <w:color w:val="000000"/>
          <w:sz w:val="28"/>
          <w:szCs w:val="28"/>
          <w:lang w:eastAsia="ru-RU"/>
        </w:rPr>
      </w:pPr>
      <w:r w:rsidRPr="00FC78D0">
        <w:rPr>
          <w:color w:val="000000"/>
          <w:sz w:val="28"/>
          <w:szCs w:val="28"/>
          <w:lang w:eastAsia="ru-RU"/>
        </w:rPr>
        <w:t>Укрепление социального партнерства со специалистами учрежд</w:t>
      </w:r>
      <w:r w:rsidR="00DB5548">
        <w:rPr>
          <w:color w:val="000000"/>
          <w:sz w:val="28"/>
          <w:szCs w:val="28"/>
          <w:lang w:eastAsia="ru-RU"/>
        </w:rPr>
        <w:t xml:space="preserve">ений, организаций города, области, </w:t>
      </w:r>
      <w:r w:rsidRPr="00FC78D0">
        <w:rPr>
          <w:color w:val="000000"/>
          <w:sz w:val="28"/>
          <w:szCs w:val="28"/>
          <w:lang w:eastAsia="ru-RU"/>
        </w:rPr>
        <w:t xml:space="preserve"> занимающимися профориентационной работой.</w:t>
      </w:r>
    </w:p>
    <w:p w:rsidR="008D4C35" w:rsidRPr="00FC78D0" w:rsidRDefault="00FB631D" w:rsidP="00DB5548">
      <w:pPr>
        <w:shd w:val="clear" w:color="auto" w:fill="FFFFFF"/>
        <w:suppressAutoHyphens w:val="0"/>
        <w:spacing w:line="360" w:lineRule="auto"/>
        <w:ind w:firstLine="710"/>
        <w:jc w:val="center"/>
        <w:rPr>
          <w:b/>
          <w:bCs/>
          <w:color w:val="000000"/>
          <w:sz w:val="28"/>
          <w:szCs w:val="28"/>
          <w:lang w:eastAsia="ru-RU"/>
        </w:rPr>
      </w:pPr>
      <w:r>
        <w:rPr>
          <w:b/>
          <w:bCs/>
          <w:color w:val="000000"/>
          <w:sz w:val="28"/>
          <w:szCs w:val="28"/>
          <w:lang w:eastAsia="ru-RU"/>
        </w:rPr>
        <w:t>Л</w:t>
      </w:r>
      <w:r w:rsidR="008D4C35" w:rsidRPr="00FC78D0">
        <w:rPr>
          <w:b/>
          <w:bCs/>
          <w:color w:val="000000"/>
          <w:sz w:val="28"/>
          <w:szCs w:val="28"/>
          <w:lang w:eastAsia="ru-RU"/>
        </w:rPr>
        <w:t>итература</w:t>
      </w:r>
    </w:p>
    <w:p w:rsidR="008D4C35" w:rsidRPr="00FC78D0" w:rsidRDefault="008D4C35" w:rsidP="00FC78D0">
      <w:pPr>
        <w:numPr>
          <w:ilvl w:val="0"/>
          <w:numId w:val="36"/>
        </w:numPr>
        <w:shd w:val="clear" w:color="auto" w:fill="FFFFFF"/>
        <w:suppressAutoHyphens w:val="0"/>
        <w:spacing w:before="100" w:beforeAutospacing="1" w:after="100" w:afterAutospacing="1" w:line="360" w:lineRule="auto"/>
        <w:ind w:left="360"/>
        <w:jc w:val="both"/>
        <w:rPr>
          <w:color w:val="000000"/>
          <w:sz w:val="28"/>
          <w:szCs w:val="28"/>
        </w:rPr>
      </w:pPr>
      <w:r w:rsidRPr="00FC78D0">
        <w:rPr>
          <w:rStyle w:val="c1"/>
          <w:color w:val="000000"/>
          <w:sz w:val="28"/>
          <w:szCs w:val="28"/>
        </w:rPr>
        <w:t>Балакирева Э.В. Старшеклассники в поле профессионального выбора: педагогический профиль // СПб, 2005, 96 с.</w:t>
      </w:r>
    </w:p>
    <w:p w:rsidR="008D4C35" w:rsidRPr="00FC78D0" w:rsidRDefault="008D4C35" w:rsidP="00FC78D0">
      <w:pPr>
        <w:pStyle w:val="c33"/>
        <w:shd w:val="clear" w:color="auto" w:fill="FFFFFF"/>
        <w:spacing w:before="0" w:beforeAutospacing="0" w:after="0" w:afterAutospacing="0" w:line="360" w:lineRule="auto"/>
        <w:jc w:val="both"/>
        <w:rPr>
          <w:color w:val="000000"/>
          <w:sz w:val="28"/>
          <w:szCs w:val="28"/>
        </w:rPr>
      </w:pPr>
      <w:r w:rsidRPr="00FC78D0">
        <w:rPr>
          <w:rStyle w:val="c1"/>
          <w:color w:val="000000"/>
          <w:sz w:val="28"/>
          <w:szCs w:val="28"/>
        </w:rPr>
        <w:t>2.  Бендюков М.А., Соломин И.Л., Ясюкова Л.А. Твой компас на рынке труда //СПб, 2002, 364</w:t>
      </w:r>
    </w:p>
    <w:p w:rsidR="008D4C35" w:rsidRPr="00FC78D0" w:rsidRDefault="008D4C35" w:rsidP="00FC78D0">
      <w:pPr>
        <w:pStyle w:val="c33"/>
        <w:shd w:val="clear" w:color="auto" w:fill="FFFFFF"/>
        <w:spacing w:before="0" w:beforeAutospacing="0" w:after="0" w:afterAutospacing="0" w:line="360" w:lineRule="auto"/>
        <w:jc w:val="both"/>
        <w:rPr>
          <w:color w:val="000000"/>
          <w:sz w:val="28"/>
          <w:szCs w:val="28"/>
        </w:rPr>
      </w:pPr>
      <w:r w:rsidRPr="00FC78D0">
        <w:rPr>
          <w:rStyle w:val="c1"/>
          <w:color w:val="000000"/>
          <w:sz w:val="28"/>
          <w:szCs w:val="28"/>
        </w:rPr>
        <w:t>3. Головей Л.А., Рыбалко Е.Ф. Практикум по возрастной психологии //СПб, 2006, 688 с.</w:t>
      </w:r>
    </w:p>
    <w:p w:rsidR="008D4C35" w:rsidRPr="00FC78D0" w:rsidRDefault="008D4C35" w:rsidP="00FC78D0">
      <w:pPr>
        <w:pStyle w:val="c33"/>
        <w:shd w:val="clear" w:color="auto" w:fill="FFFFFF"/>
        <w:spacing w:before="0" w:beforeAutospacing="0" w:after="0" w:afterAutospacing="0" w:line="360" w:lineRule="auto"/>
        <w:jc w:val="both"/>
        <w:rPr>
          <w:color w:val="000000"/>
          <w:sz w:val="28"/>
          <w:szCs w:val="28"/>
        </w:rPr>
      </w:pPr>
      <w:r w:rsidRPr="00FC78D0">
        <w:rPr>
          <w:rStyle w:val="c1"/>
          <w:color w:val="000000"/>
          <w:sz w:val="28"/>
          <w:szCs w:val="28"/>
        </w:rPr>
        <w:t>4. Гурова Е.В.,Голерова О.А. Профориентационная работа в школе  (методическое пособие)// М., 2007, 95 с.</w:t>
      </w:r>
    </w:p>
    <w:p w:rsidR="008D4C35" w:rsidRPr="00FC78D0" w:rsidRDefault="008D4C35" w:rsidP="00FC78D0">
      <w:pPr>
        <w:pStyle w:val="c33"/>
        <w:shd w:val="clear" w:color="auto" w:fill="FFFFFF"/>
        <w:spacing w:before="0" w:beforeAutospacing="0" w:after="0" w:afterAutospacing="0" w:line="360" w:lineRule="auto"/>
        <w:jc w:val="both"/>
        <w:rPr>
          <w:color w:val="000000"/>
          <w:sz w:val="28"/>
          <w:szCs w:val="28"/>
        </w:rPr>
      </w:pPr>
      <w:r w:rsidRPr="00FC78D0">
        <w:rPr>
          <w:rStyle w:val="c1"/>
          <w:color w:val="000000"/>
          <w:sz w:val="28"/>
          <w:szCs w:val="28"/>
        </w:rPr>
        <w:t>5. Дик Н.Ф. Лучшие профильные классные часы в школе «Моя будущая профессия» //Р-на-Дону, 2007, 314 с.</w:t>
      </w:r>
    </w:p>
    <w:p w:rsidR="008D4C35" w:rsidRPr="00FC78D0" w:rsidRDefault="008D4C35" w:rsidP="00FC78D0">
      <w:pPr>
        <w:pStyle w:val="c33"/>
        <w:shd w:val="clear" w:color="auto" w:fill="FFFFFF"/>
        <w:spacing w:before="0" w:beforeAutospacing="0" w:after="0" w:afterAutospacing="0" w:line="360" w:lineRule="auto"/>
        <w:jc w:val="both"/>
        <w:rPr>
          <w:color w:val="000000"/>
          <w:sz w:val="28"/>
          <w:szCs w:val="28"/>
        </w:rPr>
      </w:pPr>
      <w:r w:rsidRPr="00FC78D0">
        <w:rPr>
          <w:rStyle w:val="c1"/>
          <w:color w:val="000000"/>
          <w:sz w:val="28"/>
          <w:szCs w:val="28"/>
        </w:rPr>
        <w:t>6. Истратова О.Н., Эксакусто Т.В. Большая книга подросткового психолога //Р-на-Дону, 2008, 636 с.</w:t>
      </w:r>
    </w:p>
    <w:p w:rsidR="008D4C35" w:rsidRPr="00FC78D0" w:rsidRDefault="008D4C35" w:rsidP="00FC78D0">
      <w:pPr>
        <w:pStyle w:val="c33"/>
        <w:shd w:val="clear" w:color="auto" w:fill="FFFFFF"/>
        <w:spacing w:before="0" w:beforeAutospacing="0" w:after="0" w:afterAutospacing="0" w:line="360" w:lineRule="auto"/>
        <w:jc w:val="both"/>
        <w:rPr>
          <w:color w:val="000000"/>
          <w:sz w:val="28"/>
          <w:szCs w:val="28"/>
        </w:rPr>
      </w:pPr>
      <w:r w:rsidRPr="00FC78D0">
        <w:rPr>
          <w:rStyle w:val="c1"/>
          <w:color w:val="000000"/>
          <w:sz w:val="28"/>
          <w:szCs w:val="28"/>
        </w:rPr>
        <w:lastRenderedPageBreak/>
        <w:t>7. Козловский О.В. Выбор профессии //Р-на-Дону, 2006, 800 с.</w:t>
      </w:r>
    </w:p>
    <w:p w:rsidR="008D4C35" w:rsidRPr="00FC78D0" w:rsidRDefault="008D4C35" w:rsidP="00FC78D0">
      <w:pPr>
        <w:pStyle w:val="c33"/>
        <w:shd w:val="clear" w:color="auto" w:fill="FFFFFF"/>
        <w:spacing w:before="0" w:beforeAutospacing="0" w:after="0" w:afterAutospacing="0" w:line="360" w:lineRule="auto"/>
        <w:jc w:val="both"/>
        <w:rPr>
          <w:color w:val="000000"/>
          <w:sz w:val="28"/>
          <w:szCs w:val="28"/>
        </w:rPr>
      </w:pPr>
      <w:r w:rsidRPr="00FC78D0">
        <w:rPr>
          <w:rStyle w:val="c1"/>
          <w:color w:val="000000"/>
          <w:sz w:val="28"/>
          <w:szCs w:val="28"/>
        </w:rPr>
        <w:t>8. Петрова О.О., Умнова Т.В. Возрастная психология. Ростов н/Д: «Феникс», 2004, 224 с.</w:t>
      </w:r>
    </w:p>
    <w:p w:rsidR="008D4C35" w:rsidRPr="00FC78D0" w:rsidRDefault="008D4C35" w:rsidP="00FC78D0">
      <w:pPr>
        <w:pStyle w:val="c33"/>
        <w:shd w:val="clear" w:color="auto" w:fill="FFFFFF"/>
        <w:spacing w:before="0" w:beforeAutospacing="0" w:after="0" w:afterAutospacing="0" w:line="360" w:lineRule="auto"/>
        <w:jc w:val="both"/>
        <w:rPr>
          <w:color w:val="000000"/>
          <w:sz w:val="28"/>
          <w:szCs w:val="28"/>
        </w:rPr>
      </w:pPr>
      <w:r w:rsidRPr="00FC78D0">
        <w:rPr>
          <w:rStyle w:val="c1"/>
          <w:color w:val="000000"/>
          <w:sz w:val="28"/>
          <w:szCs w:val="28"/>
        </w:rPr>
        <w:t>9. Профориентация: Учебное пособие для студ. Высш. Учеб. Заведений// Е.Ю.Пряжникова, Н.С.Пряжников. – М.,  2008.-496 с.</w:t>
      </w:r>
    </w:p>
    <w:p w:rsidR="008D4C35" w:rsidRPr="00FC78D0" w:rsidRDefault="008D4C35" w:rsidP="00FC78D0">
      <w:pPr>
        <w:pStyle w:val="c33"/>
        <w:shd w:val="clear" w:color="auto" w:fill="FFFFFF"/>
        <w:spacing w:before="0" w:beforeAutospacing="0" w:after="0" w:afterAutospacing="0" w:line="360" w:lineRule="auto"/>
        <w:jc w:val="both"/>
        <w:rPr>
          <w:color w:val="000000"/>
          <w:sz w:val="28"/>
          <w:szCs w:val="28"/>
        </w:rPr>
      </w:pPr>
      <w:r w:rsidRPr="00FC78D0">
        <w:rPr>
          <w:rStyle w:val="c1"/>
          <w:color w:val="000000"/>
          <w:sz w:val="28"/>
          <w:szCs w:val="28"/>
        </w:rPr>
        <w:t>10. Психология человека от рождения до смерти. Под ред. А.А.Реана – СПб.: «Прайм-Евро-Знак», 2005, - 416 с.</w:t>
      </w:r>
    </w:p>
    <w:p w:rsidR="008D4C35" w:rsidRPr="00FC78D0" w:rsidRDefault="008D4C35" w:rsidP="00FC78D0">
      <w:pPr>
        <w:pStyle w:val="c33"/>
        <w:shd w:val="clear" w:color="auto" w:fill="FFFFFF"/>
        <w:spacing w:before="0" w:beforeAutospacing="0" w:after="0" w:afterAutospacing="0" w:line="360" w:lineRule="auto"/>
        <w:jc w:val="both"/>
        <w:rPr>
          <w:color w:val="000000"/>
          <w:sz w:val="28"/>
          <w:szCs w:val="28"/>
        </w:rPr>
      </w:pPr>
      <w:r w:rsidRPr="00FC78D0">
        <w:rPr>
          <w:rStyle w:val="c1"/>
          <w:color w:val="000000"/>
          <w:sz w:val="28"/>
          <w:szCs w:val="28"/>
        </w:rPr>
        <w:t>11. Романова Е.С. 99 популярных профессий //Питер, 2008, 464 с.</w:t>
      </w:r>
    </w:p>
    <w:p w:rsidR="008D4C35" w:rsidRPr="00FC78D0" w:rsidRDefault="008D4C35" w:rsidP="00FC78D0">
      <w:pPr>
        <w:pStyle w:val="c33"/>
        <w:shd w:val="clear" w:color="auto" w:fill="FFFFFF"/>
        <w:spacing w:before="0" w:beforeAutospacing="0" w:after="0" w:afterAutospacing="0" w:line="360" w:lineRule="auto"/>
        <w:jc w:val="both"/>
        <w:rPr>
          <w:color w:val="000000"/>
          <w:sz w:val="28"/>
          <w:szCs w:val="28"/>
        </w:rPr>
      </w:pPr>
      <w:r w:rsidRPr="00FC78D0">
        <w:rPr>
          <w:rStyle w:val="c1"/>
          <w:color w:val="000000"/>
          <w:sz w:val="28"/>
          <w:szCs w:val="28"/>
        </w:rPr>
        <w:t>12.  Савченко М.Ю. Профориентация. Личностное развитие. Тренинг готовности к экзаменам //М., 2006, 240 с.</w:t>
      </w:r>
    </w:p>
    <w:p w:rsidR="008D4C35" w:rsidRPr="00FC78D0" w:rsidRDefault="008D4C35" w:rsidP="00FC78D0">
      <w:pPr>
        <w:pStyle w:val="c33"/>
        <w:shd w:val="clear" w:color="auto" w:fill="FFFFFF"/>
        <w:spacing w:before="0" w:beforeAutospacing="0" w:after="0" w:afterAutospacing="0" w:line="360" w:lineRule="auto"/>
        <w:jc w:val="both"/>
        <w:rPr>
          <w:color w:val="000000"/>
          <w:sz w:val="28"/>
          <w:szCs w:val="28"/>
        </w:rPr>
      </w:pPr>
      <w:r w:rsidRPr="00FC78D0">
        <w:rPr>
          <w:rStyle w:val="c1"/>
          <w:color w:val="000000"/>
          <w:sz w:val="28"/>
          <w:szCs w:val="28"/>
        </w:rPr>
        <w:t>13. Справочник заместителя школы по воспитательной работе / М.: Центр «Педагогический поиск», 2005-160с.</w:t>
      </w:r>
    </w:p>
    <w:p w:rsidR="008D4C35" w:rsidRPr="00FC78D0" w:rsidRDefault="008D4C35" w:rsidP="00FC78D0">
      <w:pPr>
        <w:pStyle w:val="c33"/>
        <w:shd w:val="clear" w:color="auto" w:fill="FFFFFF"/>
        <w:spacing w:before="0" w:beforeAutospacing="0" w:after="0" w:afterAutospacing="0" w:line="360" w:lineRule="auto"/>
        <w:jc w:val="both"/>
        <w:rPr>
          <w:color w:val="000000"/>
          <w:sz w:val="28"/>
          <w:szCs w:val="28"/>
        </w:rPr>
      </w:pPr>
      <w:r w:rsidRPr="00FC78D0">
        <w:rPr>
          <w:rStyle w:val="c1"/>
          <w:color w:val="000000"/>
          <w:sz w:val="28"/>
          <w:szCs w:val="28"/>
        </w:rPr>
        <w:t>14.Черникова Т.В. Профориентация старшеклассников // Волгоград, 2007, 120 с.</w:t>
      </w:r>
    </w:p>
    <w:p w:rsidR="008D4C35" w:rsidRPr="00FC78D0" w:rsidRDefault="008D4C35" w:rsidP="00FC78D0">
      <w:pPr>
        <w:pStyle w:val="c33"/>
        <w:shd w:val="clear" w:color="auto" w:fill="FFFFFF"/>
        <w:spacing w:before="0" w:beforeAutospacing="0" w:after="0" w:afterAutospacing="0" w:line="360" w:lineRule="auto"/>
        <w:jc w:val="both"/>
        <w:rPr>
          <w:color w:val="000000"/>
          <w:sz w:val="28"/>
          <w:szCs w:val="28"/>
        </w:rPr>
      </w:pPr>
      <w:r w:rsidRPr="00FC78D0">
        <w:rPr>
          <w:rStyle w:val="c1"/>
          <w:color w:val="000000"/>
          <w:sz w:val="28"/>
          <w:szCs w:val="28"/>
        </w:rPr>
        <w:t>15.Шевченко М.Ф. Как стать успешным? Программа занятий для старшеклассников //СПб, 2007, 208 с.</w:t>
      </w:r>
    </w:p>
    <w:p w:rsidR="008D4C35" w:rsidRPr="00FC78D0" w:rsidRDefault="008D4C35" w:rsidP="00FC78D0">
      <w:pPr>
        <w:pStyle w:val="c33"/>
        <w:shd w:val="clear" w:color="auto" w:fill="FFFFFF"/>
        <w:spacing w:before="0" w:beforeAutospacing="0" w:after="0" w:afterAutospacing="0" w:line="360" w:lineRule="auto"/>
        <w:jc w:val="both"/>
        <w:rPr>
          <w:color w:val="000000"/>
          <w:sz w:val="28"/>
          <w:szCs w:val="28"/>
        </w:rPr>
      </w:pPr>
      <w:r w:rsidRPr="00FC78D0">
        <w:rPr>
          <w:rStyle w:val="c1"/>
          <w:color w:val="000000"/>
          <w:sz w:val="28"/>
          <w:szCs w:val="28"/>
        </w:rPr>
        <w:t>16.  Шумакова Н.Б. «Влияние представлений родителей об обучении на развитие одаренности у детей», Вопросы жизни, № 2, 2004.</w:t>
      </w:r>
    </w:p>
    <w:p w:rsidR="008D4C35" w:rsidRPr="00FC78D0" w:rsidRDefault="008D4C35" w:rsidP="00FC78D0">
      <w:pPr>
        <w:spacing w:line="360" w:lineRule="auto"/>
        <w:jc w:val="both"/>
        <w:rPr>
          <w:sz w:val="28"/>
          <w:szCs w:val="28"/>
        </w:rPr>
      </w:pPr>
    </w:p>
    <w:p w:rsidR="008D4C35" w:rsidRPr="00FC78D0" w:rsidRDefault="008D4C35" w:rsidP="00FC78D0">
      <w:pPr>
        <w:shd w:val="clear" w:color="auto" w:fill="FFFFFF"/>
        <w:suppressAutoHyphens w:val="0"/>
        <w:spacing w:line="360" w:lineRule="auto"/>
        <w:ind w:firstLine="710"/>
        <w:jc w:val="both"/>
        <w:rPr>
          <w:b/>
          <w:bCs/>
          <w:color w:val="000000"/>
          <w:sz w:val="28"/>
          <w:szCs w:val="28"/>
          <w:lang w:eastAsia="ru-RU"/>
        </w:rPr>
      </w:pPr>
    </w:p>
    <w:p w:rsidR="008D4C35" w:rsidRPr="00FC78D0" w:rsidRDefault="008D4C35" w:rsidP="00FC78D0">
      <w:pPr>
        <w:shd w:val="clear" w:color="auto" w:fill="FFFFFF"/>
        <w:suppressAutoHyphens w:val="0"/>
        <w:spacing w:line="360" w:lineRule="auto"/>
        <w:ind w:firstLine="710"/>
        <w:jc w:val="both"/>
        <w:rPr>
          <w:b/>
          <w:bCs/>
          <w:color w:val="000000"/>
          <w:sz w:val="28"/>
          <w:szCs w:val="28"/>
          <w:lang w:eastAsia="ru-RU"/>
        </w:rPr>
      </w:pPr>
    </w:p>
    <w:p w:rsidR="008D4C35" w:rsidRPr="00FC78D0" w:rsidRDefault="008D4C35" w:rsidP="00FC78D0">
      <w:pPr>
        <w:shd w:val="clear" w:color="auto" w:fill="FFFFFF"/>
        <w:suppressAutoHyphens w:val="0"/>
        <w:spacing w:line="360" w:lineRule="auto"/>
        <w:ind w:firstLine="710"/>
        <w:jc w:val="both"/>
        <w:rPr>
          <w:b/>
          <w:bCs/>
          <w:color w:val="000000"/>
          <w:sz w:val="28"/>
          <w:szCs w:val="28"/>
          <w:lang w:eastAsia="ru-RU"/>
        </w:rPr>
      </w:pPr>
    </w:p>
    <w:p w:rsidR="008D4C35" w:rsidRPr="00FC78D0" w:rsidRDefault="008D4C35" w:rsidP="00FC78D0">
      <w:pPr>
        <w:shd w:val="clear" w:color="auto" w:fill="FFFFFF"/>
        <w:suppressAutoHyphens w:val="0"/>
        <w:spacing w:line="360" w:lineRule="auto"/>
        <w:ind w:firstLine="710"/>
        <w:jc w:val="both"/>
        <w:rPr>
          <w:b/>
          <w:bCs/>
          <w:color w:val="000000"/>
          <w:sz w:val="28"/>
          <w:szCs w:val="28"/>
          <w:lang w:eastAsia="ru-RU"/>
        </w:rPr>
      </w:pPr>
    </w:p>
    <w:p w:rsidR="008D4C35" w:rsidRPr="00FC78D0" w:rsidRDefault="008D4C35" w:rsidP="00FC78D0">
      <w:pPr>
        <w:shd w:val="clear" w:color="auto" w:fill="FFFFFF"/>
        <w:suppressAutoHyphens w:val="0"/>
        <w:spacing w:line="360" w:lineRule="auto"/>
        <w:ind w:firstLine="710"/>
        <w:jc w:val="both"/>
        <w:rPr>
          <w:b/>
          <w:bCs/>
          <w:color w:val="000000"/>
          <w:sz w:val="28"/>
          <w:szCs w:val="28"/>
          <w:lang w:eastAsia="ru-RU"/>
        </w:rPr>
      </w:pPr>
    </w:p>
    <w:p w:rsidR="008D4C35" w:rsidRPr="00FC78D0" w:rsidRDefault="008D4C35" w:rsidP="00FC78D0">
      <w:pPr>
        <w:shd w:val="clear" w:color="auto" w:fill="FFFFFF"/>
        <w:suppressAutoHyphens w:val="0"/>
        <w:spacing w:line="360" w:lineRule="auto"/>
        <w:ind w:firstLine="710"/>
        <w:jc w:val="both"/>
        <w:rPr>
          <w:b/>
          <w:bCs/>
          <w:color w:val="000000"/>
          <w:sz w:val="28"/>
          <w:szCs w:val="28"/>
          <w:lang w:eastAsia="ru-RU"/>
        </w:rPr>
      </w:pPr>
    </w:p>
    <w:p w:rsidR="008D4C35" w:rsidRPr="00FC78D0" w:rsidRDefault="008D4C35" w:rsidP="00FC78D0">
      <w:pPr>
        <w:shd w:val="clear" w:color="auto" w:fill="FFFFFF"/>
        <w:suppressAutoHyphens w:val="0"/>
        <w:spacing w:line="360" w:lineRule="auto"/>
        <w:ind w:firstLine="710"/>
        <w:jc w:val="both"/>
        <w:rPr>
          <w:b/>
          <w:bCs/>
          <w:color w:val="000000"/>
          <w:sz w:val="28"/>
          <w:szCs w:val="28"/>
          <w:lang w:eastAsia="ru-RU"/>
        </w:rPr>
      </w:pPr>
    </w:p>
    <w:p w:rsidR="008D4C35" w:rsidRPr="00FC78D0" w:rsidRDefault="008D4C35" w:rsidP="00FC78D0">
      <w:pPr>
        <w:shd w:val="clear" w:color="auto" w:fill="FFFFFF"/>
        <w:suppressAutoHyphens w:val="0"/>
        <w:spacing w:line="360" w:lineRule="auto"/>
        <w:ind w:firstLine="710"/>
        <w:jc w:val="both"/>
        <w:rPr>
          <w:b/>
          <w:bCs/>
          <w:color w:val="000000"/>
          <w:sz w:val="28"/>
          <w:szCs w:val="28"/>
          <w:lang w:eastAsia="ru-RU"/>
        </w:rPr>
      </w:pPr>
    </w:p>
    <w:p w:rsidR="008D4C35" w:rsidRPr="00FC78D0" w:rsidRDefault="008D4C35" w:rsidP="00FC78D0">
      <w:pPr>
        <w:shd w:val="clear" w:color="auto" w:fill="FFFFFF"/>
        <w:suppressAutoHyphens w:val="0"/>
        <w:spacing w:line="360" w:lineRule="auto"/>
        <w:ind w:firstLine="710"/>
        <w:jc w:val="both"/>
        <w:rPr>
          <w:b/>
          <w:bCs/>
          <w:color w:val="000000"/>
          <w:sz w:val="28"/>
          <w:szCs w:val="28"/>
          <w:lang w:eastAsia="ru-RU"/>
        </w:rPr>
      </w:pPr>
    </w:p>
    <w:p w:rsidR="008D4C35" w:rsidRPr="00FC78D0" w:rsidRDefault="008D4C35" w:rsidP="00FC78D0">
      <w:pPr>
        <w:shd w:val="clear" w:color="auto" w:fill="FFFFFF"/>
        <w:suppressAutoHyphens w:val="0"/>
        <w:spacing w:line="360" w:lineRule="auto"/>
        <w:ind w:firstLine="710"/>
        <w:jc w:val="both"/>
        <w:rPr>
          <w:b/>
          <w:bCs/>
          <w:color w:val="000000"/>
          <w:sz w:val="28"/>
          <w:szCs w:val="28"/>
          <w:lang w:eastAsia="ru-RU"/>
        </w:rPr>
      </w:pPr>
    </w:p>
    <w:p w:rsidR="008D4C35" w:rsidRPr="00FC78D0" w:rsidRDefault="008D4C35" w:rsidP="00FC78D0">
      <w:pPr>
        <w:shd w:val="clear" w:color="auto" w:fill="FFFFFF"/>
        <w:suppressAutoHyphens w:val="0"/>
        <w:spacing w:line="360" w:lineRule="auto"/>
        <w:ind w:firstLine="710"/>
        <w:jc w:val="both"/>
        <w:rPr>
          <w:b/>
          <w:bCs/>
          <w:color w:val="000000"/>
          <w:sz w:val="28"/>
          <w:szCs w:val="28"/>
          <w:lang w:eastAsia="ru-RU"/>
        </w:rPr>
      </w:pPr>
    </w:p>
    <w:p w:rsidR="008D4C35" w:rsidRPr="00FC78D0" w:rsidRDefault="008D4C35" w:rsidP="00DB5548">
      <w:pPr>
        <w:shd w:val="clear" w:color="auto" w:fill="FFFFFF"/>
        <w:suppressAutoHyphens w:val="0"/>
        <w:spacing w:line="360" w:lineRule="auto"/>
        <w:ind w:firstLine="710"/>
        <w:jc w:val="right"/>
        <w:rPr>
          <w:b/>
          <w:bCs/>
          <w:color w:val="000000"/>
          <w:sz w:val="28"/>
          <w:szCs w:val="28"/>
          <w:lang w:eastAsia="ru-RU"/>
        </w:rPr>
      </w:pPr>
      <w:r w:rsidRPr="00FC78D0">
        <w:rPr>
          <w:b/>
          <w:bCs/>
          <w:color w:val="000000"/>
          <w:sz w:val="28"/>
          <w:szCs w:val="28"/>
          <w:lang w:eastAsia="ru-RU"/>
        </w:rPr>
        <w:lastRenderedPageBreak/>
        <w:t>Приложение1</w:t>
      </w:r>
    </w:p>
    <w:p w:rsidR="008D4C35" w:rsidRPr="00FC78D0" w:rsidRDefault="008D4C35" w:rsidP="00FC78D0">
      <w:pPr>
        <w:shd w:val="clear" w:color="auto" w:fill="FFFFFF"/>
        <w:suppressAutoHyphens w:val="0"/>
        <w:spacing w:line="360" w:lineRule="auto"/>
        <w:ind w:firstLine="710"/>
        <w:jc w:val="both"/>
        <w:rPr>
          <w:b/>
          <w:bCs/>
          <w:color w:val="000000"/>
          <w:sz w:val="28"/>
          <w:szCs w:val="28"/>
          <w:lang w:eastAsia="ru-RU"/>
        </w:rPr>
      </w:pPr>
    </w:p>
    <w:p w:rsidR="008D4C35" w:rsidRPr="00FC78D0" w:rsidRDefault="008D4C35" w:rsidP="00DB5548">
      <w:pPr>
        <w:shd w:val="clear" w:color="auto" w:fill="FFFFFF"/>
        <w:suppressAutoHyphens w:val="0"/>
        <w:spacing w:line="360" w:lineRule="auto"/>
        <w:jc w:val="center"/>
        <w:rPr>
          <w:sz w:val="28"/>
          <w:szCs w:val="28"/>
          <w:lang w:eastAsia="ru-RU"/>
        </w:rPr>
      </w:pPr>
      <w:r w:rsidRPr="00FC78D0">
        <w:rPr>
          <w:b/>
          <w:bCs/>
          <w:sz w:val="28"/>
          <w:szCs w:val="28"/>
          <w:lang w:eastAsia="ru-RU"/>
        </w:rPr>
        <w:t>Перечень интернет-ресурсов по профориентации</w:t>
      </w:r>
    </w:p>
    <w:p w:rsidR="008D4C35" w:rsidRPr="00FC78D0" w:rsidRDefault="008D4C35" w:rsidP="00DB5548">
      <w:pPr>
        <w:shd w:val="clear" w:color="auto" w:fill="FFFFFF"/>
        <w:suppressAutoHyphens w:val="0"/>
        <w:spacing w:line="360" w:lineRule="auto"/>
        <w:jc w:val="center"/>
        <w:rPr>
          <w:sz w:val="28"/>
          <w:szCs w:val="28"/>
          <w:lang w:eastAsia="ru-RU"/>
        </w:rPr>
      </w:pPr>
      <w:r w:rsidRPr="00FC78D0">
        <w:rPr>
          <w:b/>
          <w:bCs/>
          <w:sz w:val="28"/>
          <w:szCs w:val="28"/>
          <w:lang w:eastAsia="ru-RU"/>
        </w:rPr>
        <w:t>для педагогов, родителей и школьников</w:t>
      </w:r>
    </w:p>
    <w:tbl>
      <w:tblPr>
        <w:tblW w:w="5025" w:type="pct"/>
        <w:tblInd w:w="-5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17"/>
        <w:gridCol w:w="2209"/>
        <w:gridCol w:w="6930"/>
      </w:tblGrid>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Название</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Ссылка</w:t>
            </w:r>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1.</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Атлас новых профессий</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Атлас поможет понять, какие отрасли будут активно развиваться в ближайшие 15-20 лет, какие в них будут рождаться новые технологии, продукты, практики управления и какие новые специалисты потребуются работодателям: </w:t>
            </w:r>
            <w:hyperlink r:id="rId7" w:history="1">
              <w:r w:rsidRPr="00DB5548">
                <w:rPr>
                  <w:rStyle w:val="a6"/>
                  <w:lang w:eastAsia="ru-RU"/>
                </w:rPr>
                <w:t>http://atlas100.ru/</w:t>
              </w:r>
            </w:hyperlink>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2.</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Навигатум</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Федеральный образовательный и научно-исследовательский проект. Игровые инструменты профессионального и личностного самоопределения. Для педагогов материалы для системной профориентации и для создания идеальной траектории профориентации от 3,5 лет и до 65 лет: </w:t>
            </w:r>
            <w:hyperlink r:id="rId8" w:history="1">
              <w:r w:rsidRPr="00DB5548">
                <w:rPr>
                  <w:rStyle w:val="a6"/>
                  <w:lang w:eastAsia="ru-RU"/>
                </w:rPr>
                <w:t>https://navigatum.ru/</w:t>
              </w:r>
            </w:hyperlink>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3.</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Уроки профориентации</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Ресурс содержит уроки по профориентации, которые участвовали во всероссийском профориентационном конкурсе методических разработок «Экскурс в мир профессий»</w:t>
            </w:r>
            <w:hyperlink r:id="rId9" w:history="1">
              <w:r w:rsidRPr="00DB5548">
                <w:rPr>
                  <w:rStyle w:val="a6"/>
                  <w:lang w:eastAsia="ru-RU"/>
                </w:rPr>
                <w:t>https://moeobrazovanie.ru/gotovije_uroki_po_proforientatsii.html</w:t>
              </w:r>
            </w:hyperlink>
            <w:r w:rsidRPr="00DB5548">
              <w:rPr>
                <w:lang w:eastAsia="ru-RU"/>
              </w:rPr>
              <w:t>.</w:t>
            </w:r>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4.</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Смартия</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Данный ресурс позволяет школьникам тренировать ключевые умения, собирать для себя содержательные коллекции учебных материалов: из статей, тренингов, онлайн-курсов: </w:t>
            </w:r>
            <w:hyperlink r:id="rId10" w:history="1">
              <w:r w:rsidRPr="00DB5548">
                <w:rPr>
                  <w:rStyle w:val="a6"/>
                  <w:lang w:eastAsia="ru-RU"/>
                </w:rPr>
                <w:t>https://smartia.me/skills/</w:t>
              </w:r>
            </w:hyperlink>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5.</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Профилум</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Сервис профессиональной навигации, помогает сориентироваться в мире новых профессий, узнать диапазон зарплат, востребованность, требуемые компетенции, подбирает варианты подходящих видов деятельности, предлагает круг профессий на основе компетенций: </w:t>
            </w:r>
            <w:hyperlink r:id="rId11" w:history="1">
              <w:r w:rsidRPr="00DB5548">
                <w:rPr>
                  <w:rStyle w:val="a6"/>
                  <w:lang w:eastAsia="ru-RU"/>
                </w:rPr>
                <w:t>https://profilum.ru/</w:t>
              </w:r>
            </w:hyperlink>
            <w:r w:rsidRPr="00DB5548">
              <w:rPr>
                <w:lang w:eastAsia="ru-RU"/>
              </w:rPr>
              <w:t>.</w:t>
            </w:r>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lastRenderedPageBreak/>
              <w:t>6.</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Проектория</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Интерактивная цифровая платформа для профориентации школьников. Онлайн-площадка для коммуникации, выбора профессии и работы над проектными задачами: </w:t>
            </w:r>
            <w:hyperlink r:id="rId12" w:history="1">
              <w:r w:rsidRPr="00DB5548">
                <w:rPr>
                  <w:rStyle w:val="a6"/>
                  <w:lang w:eastAsia="ru-RU"/>
                </w:rPr>
                <w:t>https://proektoria.online/forum</w:t>
              </w:r>
            </w:hyperlink>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7.</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Zасобой</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Всероссийская программа по развитию системы ранней профориентации «Zасобой» направлена на работу со специалистами в области профессионального самоопределения, а также на работу с учащимися:</w:t>
            </w:r>
            <w:hyperlink r:id="rId13" w:history="1">
              <w:r w:rsidRPr="00DB5548">
                <w:rPr>
                  <w:rStyle w:val="a6"/>
                  <w:lang w:eastAsia="ru-RU"/>
                </w:rPr>
                <w:t>https://засобой.рф/</w:t>
              </w:r>
            </w:hyperlink>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8.</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Профориентатор</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Центр тестирования и развития. Ежемесячно обновляемые бесплатные тесты на профориентацию, тесты на профессию, выбор профессии, методики, консультации специалистов: </w:t>
            </w:r>
            <w:hyperlink r:id="rId14" w:history="1">
              <w:r w:rsidRPr="00DB5548">
                <w:rPr>
                  <w:rStyle w:val="a6"/>
                  <w:lang w:eastAsia="ru-RU"/>
                </w:rPr>
                <w:t>https://proforientator.ru/tests/</w:t>
              </w:r>
            </w:hyperlink>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9.</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Смарт-курс</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Материалы для тех, кто работает с подростками, помогает им сделать осознанный выбор</w:t>
            </w:r>
            <w:hyperlink r:id="rId15" w:history="1">
              <w:r w:rsidRPr="00DB5548">
                <w:rPr>
                  <w:rStyle w:val="a6"/>
                  <w:lang w:eastAsia="ru-RU"/>
                </w:rPr>
                <w:t>http://smart-course.ru/</w:t>
              </w:r>
            </w:hyperlink>
          </w:p>
          <w:p w:rsidR="008D4C35" w:rsidRPr="00DB5548" w:rsidRDefault="008D4C35" w:rsidP="00FC78D0">
            <w:pPr>
              <w:suppressAutoHyphens w:val="0"/>
              <w:spacing w:line="360" w:lineRule="auto"/>
              <w:jc w:val="both"/>
              <w:rPr>
                <w:lang w:eastAsia="ru-RU"/>
              </w:rPr>
            </w:pPr>
            <w:r w:rsidRPr="00DB5548">
              <w:rPr>
                <w:lang w:eastAsia="ru-RU"/>
              </w:rPr>
              <w:t> (обновлённая версия</w:t>
            </w:r>
            <w:hyperlink r:id="rId16" w:history="1">
              <w:r w:rsidRPr="00DB5548">
                <w:rPr>
                  <w:rStyle w:val="a6"/>
                  <w:lang w:eastAsia="ru-RU"/>
                </w:rPr>
                <w:t>https://new.smart-course.ru/</w:t>
              </w:r>
            </w:hyperlink>
            <w:hyperlink r:id="rId17" w:history="1">
              <w:r w:rsidR="00B66C6E" w:rsidRPr="00DB5548">
                <w:rPr>
                  <w:lang w:eastAsia="ru-RU"/>
                </w:rPr>
                <w:fldChar w:fldCharType="begin"/>
              </w:r>
              <w:r w:rsidR="00FC78D0" w:rsidRPr="00DB5548">
                <w:rPr>
                  <w:lang w:eastAsia="ru-RU"/>
                </w:rPr>
                <w:instrText xml:space="preserve"> INCLUDEPICTURE  "https://test.uralschool.ru/referer/banner" \* MERGEFORMATINET </w:instrText>
              </w:r>
              <w:r w:rsidR="00B66C6E" w:rsidRPr="00DB5548">
                <w:rPr>
                  <w:lang w:eastAsia="ru-RU"/>
                </w:rPr>
                <w:fldChar w:fldCharType="separate"/>
              </w:r>
              <w:r w:rsidR="00B66C6E">
                <w:rPr>
                  <w:lang w:eastAsia="ru-RU"/>
                </w:rPr>
                <w:fldChar w:fldCharType="begin"/>
              </w:r>
              <w:r w:rsidR="00003979">
                <w:rPr>
                  <w:lang w:eastAsia="ru-RU"/>
                </w:rPr>
                <w:instrText>INCLUDEPICTURE  "https://test.uralschool.ru/referer/banner" \* MERGEFORMATINET</w:instrText>
              </w:r>
              <w:r w:rsidR="00B66C6E">
                <w:rPr>
                  <w:lang w:eastAsia="ru-RU"/>
                </w:rPr>
                <w:fldChar w:fldCharType="separate"/>
              </w:r>
              <w:r w:rsidR="00646AAE">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очу такой сайт" href="https://сайтобразования.рф/" style="width:2.75pt;height:2.75pt" o:button="t">
                    <v:imagedata r:id="rId18" r:href="rId19"/>
                  </v:shape>
                </w:pict>
              </w:r>
              <w:r w:rsidR="00B66C6E">
                <w:rPr>
                  <w:lang w:eastAsia="ru-RU"/>
                </w:rPr>
                <w:fldChar w:fldCharType="end"/>
              </w:r>
              <w:r w:rsidR="00B66C6E" w:rsidRPr="00DB5548">
                <w:rPr>
                  <w:lang w:eastAsia="ru-RU"/>
                </w:rPr>
                <w:fldChar w:fldCharType="end"/>
              </w:r>
            </w:hyperlink>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10.</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val="en-US" w:eastAsia="ru-RU"/>
              </w:rPr>
              <w:t>PRO</w:t>
            </w:r>
            <w:r w:rsidRPr="00DB5548">
              <w:rPr>
                <w:lang w:eastAsia="ru-RU"/>
              </w:rPr>
              <w:t>ekt </w:t>
            </w:r>
            <w:r w:rsidRPr="00DB5548">
              <w:rPr>
                <w:lang w:val="en-US" w:eastAsia="ru-RU"/>
              </w:rPr>
              <w:t>PRO </w:t>
            </w:r>
            <w:r w:rsidRPr="00DB5548">
              <w:rPr>
                <w:lang w:eastAsia="ru-RU"/>
              </w:rPr>
              <w:t>(Пропуск в профессию)</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Центр индивидуальной профориентации по осознанному выбору профессии. Практические программы по профориентации: экскурсии в компании, мастер-классы, бизнес-игры и другое: </w:t>
            </w:r>
            <w:hyperlink r:id="rId20" w:history="1">
              <w:r w:rsidRPr="00DB5548">
                <w:rPr>
                  <w:rStyle w:val="a6"/>
                  <w:lang w:eastAsia="ru-RU"/>
                </w:rPr>
                <w:t>https://proekt-pro.ru/</w:t>
              </w:r>
            </w:hyperlink>
          </w:p>
          <w:p w:rsidR="008D4C35" w:rsidRPr="00DB5548" w:rsidRDefault="008D4C35" w:rsidP="00FC78D0">
            <w:pPr>
              <w:suppressAutoHyphens w:val="0"/>
              <w:spacing w:line="360" w:lineRule="auto"/>
              <w:jc w:val="both"/>
              <w:rPr>
                <w:lang w:eastAsia="ru-RU"/>
              </w:rPr>
            </w:pPr>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11.</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«Время выбирать профессию»</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Профориентационный сайт ФИРО. Для тех, кто хочет правильно выбрать профессию, и для взрослых – родителей, педагогов, психологов, работодателей. Рекомендации для самодиагностики подростков и родителей. Материалы для подготовки к профориентационным мероприятиям:</w:t>
            </w:r>
            <w:hyperlink r:id="rId21" w:history="1">
              <w:r w:rsidRPr="00DB5548">
                <w:rPr>
                  <w:rStyle w:val="a6"/>
                  <w:lang w:eastAsia="ru-RU"/>
                </w:rPr>
                <w:t>http://proftime.edu.ru/</w:t>
              </w:r>
            </w:hyperlink>
          </w:p>
          <w:p w:rsidR="008D4C35" w:rsidRPr="00DB5548" w:rsidRDefault="008D4C35" w:rsidP="00FC78D0">
            <w:pPr>
              <w:suppressAutoHyphens w:val="0"/>
              <w:spacing w:line="360" w:lineRule="auto"/>
              <w:jc w:val="both"/>
              <w:rPr>
                <w:lang w:eastAsia="ru-RU"/>
              </w:rPr>
            </w:pPr>
          </w:p>
          <w:p w:rsidR="008D4C35" w:rsidRPr="00DB5548" w:rsidRDefault="008D4C35" w:rsidP="00FC78D0">
            <w:pPr>
              <w:suppressAutoHyphens w:val="0"/>
              <w:spacing w:line="360" w:lineRule="auto"/>
              <w:jc w:val="both"/>
              <w:rPr>
                <w:lang w:eastAsia="ru-RU"/>
              </w:rPr>
            </w:pPr>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12.</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ПрофВыбор.ру</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 xml:space="preserve">Электронный музей профессий для помощи подросткам в формировании интереса к миру профессий и выстраиванию своих профессиональных компетенций. Профессиограммы, тематические статьи о профессиях, профориентационные тесты </w:t>
            </w:r>
            <w:r w:rsidRPr="00DB5548">
              <w:rPr>
                <w:u w:val="single"/>
                <w:lang w:eastAsia="ru-RU"/>
              </w:rPr>
              <w:t>/</w:t>
            </w:r>
            <w:hyperlink r:id="rId22" w:history="1">
              <w:r w:rsidRPr="00DB5548">
                <w:rPr>
                  <w:rStyle w:val="a6"/>
                  <w:color w:val="007AD0"/>
                  <w:shd w:val="clear" w:color="auto" w:fill="FFFFFF"/>
                </w:rPr>
                <w:t>http://profvibor.ru/</w:t>
              </w:r>
            </w:hyperlink>
            <w:r w:rsidRPr="00DB5548">
              <w:rPr>
                <w:color w:val="002060"/>
                <w:shd w:val="clear" w:color="auto" w:fill="FFFFFF"/>
              </w:rPr>
              <w:t>.</w:t>
            </w:r>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lastRenderedPageBreak/>
              <w:t>13.</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Профориентация и самоопределение</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Профориентация с Натальей Грэйс. Описание профессий, тесты-онлайн, статьи. Авторская методика профориентирования. Индивидуальная работа:</w:t>
            </w:r>
            <w:hyperlink r:id="rId23" w:history="1">
              <w:r w:rsidRPr="00DB5548">
                <w:rPr>
                  <w:rStyle w:val="a6"/>
                  <w:color w:val="007AD0"/>
                  <w:shd w:val="clear" w:color="auto" w:fill="FFFFFF"/>
                </w:rPr>
                <w:t>https://proforientation.ru/</w:t>
              </w:r>
            </w:hyperlink>
            <w:r w:rsidRPr="00DB5548">
              <w:rPr>
                <w:color w:val="002060"/>
                <w:shd w:val="clear" w:color="auto" w:fill="FFFFFF"/>
              </w:rPr>
              <w:t>.</w:t>
            </w:r>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14.</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Методический кабинет профориентации Резапкиной</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Сайт посвящён проблемам профессионального и личностного самоопределения, адресован молодым, родителям и специалистам образовательных учреждений. Mетодики, тесты самодиагностики, статьи и фрагменты из книг и фильмов психолога-профконсультанта Галины Резапкиной:</w:t>
            </w:r>
            <w:hyperlink r:id="rId24" w:history="1">
              <w:r w:rsidRPr="00DB5548">
                <w:rPr>
                  <w:rStyle w:val="a6"/>
                  <w:color w:val="007AD0"/>
                  <w:shd w:val="clear" w:color="auto" w:fill="FFFFFF"/>
                </w:rPr>
                <w:t>http://metodkabi.net.ru/</w:t>
              </w:r>
            </w:hyperlink>
            <w:r w:rsidRPr="00DB5548">
              <w:rPr>
                <w:color w:val="002060"/>
                <w:shd w:val="clear" w:color="auto" w:fill="FFFFFF"/>
              </w:rPr>
              <w:t>.</w:t>
            </w:r>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15.</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Центр профориентации «ПрофГид»</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Центр профориентации Э. Давыдовой. Профориентация для детей, подростков и взрослых. Тесты на профориентацию и профессию, консультации, метод живой профориентации, обратная связь:</w:t>
            </w:r>
            <w:hyperlink r:id="rId25" w:history="1">
              <w:r w:rsidRPr="00DB5548">
                <w:rPr>
                  <w:rStyle w:val="a6"/>
                  <w:color w:val="007AD0"/>
                  <w:shd w:val="clear" w:color="auto" w:fill="FFFFFF"/>
                </w:rPr>
                <w:t>https://www.profguide.io/</w:t>
              </w:r>
            </w:hyperlink>
            <w:r w:rsidRPr="00DB5548">
              <w:rPr>
                <w:color w:val="002060"/>
                <w:shd w:val="clear" w:color="auto" w:fill="FFFFFF"/>
              </w:rPr>
              <w:t>.</w:t>
            </w:r>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16.</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OnlineTestPad (Профессиональные предпочтения)</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Бесплатный многофункциональный сервис. Система дистанционного обучения и тестирования, конструктор онлайн-тестов по профориентации, опросов, кроссвордов, логических игр, комплексные задания, диалоговые тренажёры, уроки:</w:t>
            </w:r>
            <w:hyperlink r:id="rId26" w:history="1">
              <w:r w:rsidRPr="00DB5548">
                <w:rPr>
                  <w:rStyle w:val="a6"/>
                  <w:color w:val="007AD0"/>
                  <w:shd w:val="clear" w:color="auto" w:fill="FFFFFF"/>
                </w:rPr>
                <w:t>https://onlinetestpad.com/ru</w:t>
              </w:r>
            </w:hyperlink>
            <w:r w:rsidRPr="00DB5548">
              <w:rPr>
                <w:color w:val="002060"/>
                <w:shd w:val="clear" w:color="auto" w:fill="FFFFFF"/>
              </w:rPr>
              <w:t>.</w:t>
            </w:r>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17.</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Карта интересов</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Психологические онлайн-тесты для детей и взрослых. Профессиональная психодиагностика. Тестирование профориентации, разработано А.Е. Голомштоком, предназначено для изучения интересов учеников в различных сферах деятельности:</w:t>
            </w:r>
            <w:hyperlink r:id="rId27" w:history="1">
              <w:r w:rsidRPr="00DB5548">
                <w:rPr>
                  <w:rStyle w:val="a6"/>
                  <w:color w:val="007AD0"/>
                  <w:shd w:val="clear" w:color="auto" w:fill="FFFFFF"/>
                </w:rPr>
                <w:t>https://psiholocator.com/</w:t>
              </w:r>
            </w:hyperlink>
            <w:r w:rsidRPr="00DB5548">
              <w:rPr>
                <w:color w:val="002060"/>
                <w:shd w:val="clear" w:color="auto" w:fill="FFFFFF"/>
              </w:rPr>
              <w:t>.</w:t>
            </w:r>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18.</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Учеба.ру. Профессии</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Учеба.ру - крупнейший каталог учебных заведений, помогающий не только определиться с выбором вуза, колледжа и техникума, но и с будущей профессией. Раздел «Профессии» содержит тесты и описания профессий</w:t>
            </w:r>
            <w:r w:rsidRPr="00DB5548">
              <w:rPr>
                <w:color w:val="002060"/>
                <w:shd w:val="clear" w:color="auto" w:fill="FFFFFF"/>
              </w:rPr>
              <w:t xml:space="preserve">  </w:t>
            </w:r>
            <w:hyperlink r:id="rId28" w:history="1">
              <w:r w:rsidRPr="00DB5548">
                <w:rPr>
                  <w:rStyle w:val="a6"/>
                  <w:color w:val="007AD0"/>
                  <w:shd w:val="clear" w:color="auto" w:fill="FFFFFF"/>
                </w:rPr>
                <w:t>https://www.ucheba.ru/prof</w:t>
              </w:r>
            </w:hyperlink>
            <w:r w:rsidRPr="00DB5548">
              <w:rPr>
                <w:color w:val="002060"/>
                <w:shd w:val="clear" w:color="auto" w:fill="FFFFFF"/>
              </w:rPr>
              <w:t>.</w:t>
            </w:r>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lastRenderedPageBreak/>
              <w:t>19.</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Профориентация онлайн-тест</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Центр профориентации. Продвинутые и эксклюзивные онлайн-тесты (</w:t>
            </w:r>
            <w:r w:rsidRPr="00DB5548">
              <w:rPr>
                <w:lang w:val="en-US" w:eastAsia="ru-RU"/>
              </w:rPr>
              <w:t>profi</w:t>
            </w:r>
            <w:r w:rsidRPr="00DB5548">
              <w:rPr>
                <w:lang w:eastAsia="ru-RU"/>
              </w:rPr>
              <w:t>, </w:t>
            </w:r>
            <w:r w:rsidRPr="00DB5548">
              <w:rPr>
                <w:lang w:val="en-US" w:eastAsia="ru-RU"/>
              </w:rPr>
              <w:t>keys</w:t>
            </w:r>
            <w:r w:rsidRPr="00DB5548">
              <w:rPr>
                <w:lang w:eastAsia="ru-RU"/>
              </w:rPr>
              <w:t>, </w:t>
            </w:r>
            <w:r w:rsidRPr="00DB5548">
              <w:rPr>
                <w:lang w:val="en-US" w:eastAsia="ru-RU"/>
              </w:rPr>
              <w:t>max</w:t>
            </w:r>
            <w:r w:rsidRPr="00DB5548">
              <w:rPr>
                <w:lang w:eastAsia="ru-RU"/>
              </w:rPr>
              <w:t>) для желающих получить консультации, узнать профессию, характер, таланты, удачные направления в жизни и в бизнесе. Индивидуальный список профессий, основанный на интересах, особенностях характера: </w:t>
            </w:r>
            <w:hyperlink r:id="rId29" w:history="1">
              <w:r w:rsidRPr="00DB5548">
                <w:rPr>
                  <w:rStyle w:val="a6"/>
                  <w:color w:val="007AD0"/>
                  <w:shd w:val="clear" w:color="auto" w:fill="FFFFFF"/>
                </w:rPr>
                <w:t>https://prof-test24.ru/</w:t>
              </w:r>
            </w:hyperlink>
            <w:r w:rsidRPr="00DB5548">
              <w:rPr>
                <w:color w:val="002060"/>
                <w:shd w:val="clear" w:color="auto" w:fill="FFFFFF"/>
              </w:rPr>
              <w:t>.</w:t>
            </w:r>
          </w:p>
        </w:tc>
      </w:tr>
      <w:tr w:rsidR="008D4C35" w:rsidRPr="00DB5548" w:rsidTr="005E74E4">
        <w:trPr>
          <w:tblHeader/>
        </w:trPr>
        <w:tc>
          <w:tcPr>
            <w:tcW w:w="232"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20.</w:t>
            </w:r>
          </w:p>
        </w:tc>
        <w:tc>
          <w:tcPr>
            <w:tcW w:w="1301"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Калейдоскоп профессий</w:t>
            </w:r>
          </w:p>
        </w:tc>
        <w:tc>
          <w:tcPr>
            <w:tcW w:w="3467" w:type="pct"/>
            <w:tcBorders>
              <w:top w:val="single" w:sz="6" w:space="0" w:color="555555"/>
              <w:left w:val="single" w:sz="6" w:space="0" w:color="555555"/>
              <w:bottom w:val="single" w:sz="6" w:space="0" w:color="555555"/>
              <w:right w:val="single" w:sz="6" w:space="0" w:color="555555"/>
            </w:tcBorders>
            <w:shd w:val="clear" w:color="auto" w:fill="FFFFFF"/>
            <w:tcMar>
              <w:top w:w="75" w:type="dxa"/>
              <w:left w:w="75" w:type="dxa"/>
              <w:bottom w:w="75" w:type="dxa"/>
              <w:right w:w="75" w:type="dxa"/>
            </w:tcMar>
          </w:tcPr>
          <w:p w:rsidR="008D4C35" w:rsidRPr="00DB5548" w:rsidRDefault="008D4C35" w:rsidP="00FC78D0">
            <w:pPr>
              <w:suppressAutoHyphens w:val="0"/>
              <w:spacing w:line="360" w:lineRule="auto"/>
              <w:jc w:val="both"/>
              <w:rPr>
                <w:lang w:eastAsia="ru-RU"/>
              </w:rPr>
            </w:pPr>
            <w:r w:rsidRPr="00DB5548">
              <w:rPr>
                <w:lang w:eastAsia="ru-RU"/>
              </w:rPr>
              <w:t>Сайт кинокомпании «Парамульт». Проекты для взрослых и детей. Современный образовательный мультсериал. Просто и понятно о профориентации и выборе профессии для малышей, старшеклассников, студентов, взрослых в формате коротких видео: </w:t>
            </w:r>
            <w:r w:rsidRPr="00DB5548">
              <w:rPr>
                <w:color w:val="002060"/>
                <w:shd w:val="clear" w:color="auto" w:fill="FFFFFF"/>
              </w:rPr>
              <w:t xml:space="preserve">  </w:t>
            </w:r>
            <w:hyperlink r:id="rId30" w:history="1">
              <w:r w:rsidRPr="00DB5548">
                <w:rPr>
                  <w:rStyle w:val="a6"/>
                  <w:shd w:val="clear" w:color="auto" w:fill="FFFFFF"/>
                </w:rPr>
                <w:t>https://paramult.ru/</w:t>
              </w:r>
            </w:hyperlink>
            <w:r w:rsidRPr="00DB5548">
              <w:rPr>
                <w:color w:val="002060"/>
                <w:shd w:val="clear" w:color="auto" w:fill="FFFFFF"/>
              </w:rPr>
              <w:t>.</w:t>
            </w:r>
          </w:p>
        </w:tc>
      </w:tr>
    </w:tbl>
    <w:p w:rsidR="008D4C35" w:rsidRPr="00FC78D0" w:rsidRDefault="008D4C35" w:rsidP="00FC78D0">
      <w:pPr>
        <w:shd w:val="clear" w:color="auto" w:fill="FFFFFF"/>
        <w:suppressAutoHyphens w:val="0"/>
        <w:spacing w:line="360" w:lineRule="auto"/>
        <w:ind w:firstLine="710"/>
        <w:jc w:val="both"/>
        <w:rPr>
          <w:b/>
          <w:bCs/>
          <w:sz w:val="28"/>
          <w:szCs w:val="28"/>
          <w:lang w:eastAsia="ru-RU"/>
        </w:rPr>
      </w:pPr>
    </w:p>
    <w:p w:rsidR="008D4C35" w:rsidRPr="00FC78D0" w:rsidRDefault="008D4C35" w:rsidP="00FC78D0">
      <w:pPr>
        <w:shd w:val="clear" w:color="auto" w:fill="FFFFFF"/>
        <w:suppressAutoHyphens w:val="0"/>
        <w:spacing w:line="360" w:lineRule="auto"/>
        <w:ind w:firstLine="710"/>
        <w:jc w:val="both"/>
        <w:rPr>
          <w:b/>
          <w:bCs/>
          <w:color w:val="000000"/>
          <w:sz w:val="28"/>
          <w:szCs w:val="28"/>
          <w:lang w:eastAsia="ru-RU"/>
        </w:rPr>
      </w:pPr>
    </w:p>
    <w:p w:rsidR="008D4C35" w:rsidRDefault="008D4C35" w:rsidP="00EC42F1">
      <w:pPr>
        <w:shd w:val="clear" w:color="auto" w:fill="FFFFFF"/>
        <w:suppressAutoHyphens w:val="0"/>
        <w:ind w:firstLine="710"/>
        <w:jc w:val="center"/>
        <w:rPr>
          <w:b/>
          <w:bCs/>
          <w:color w:val="000000"/>
          <w:sz w:val="28"/>
          <w:szCs w:val="28"/>
          <w:lang w:eastAsia="ru-RU"/>
        </w:rPr>
      </w:pPr>
    </w:p>
    <w:p w:rsidR="008D4C35" w:rsidRDefault="008D4C35" w:rsidP="00EC42F1">
      <w:pPr>
        <w:shd w:val="clear" w:color="auto" w:fill="FFFFFF"/>
        <w:suppressAutoHyphens w:val="0"/>
        <w:ind w:firstLine="710"/>
        <w:jc w:val="center"/>
        <w:rPr>
          <w:b/>
          <w:bCs/>
          <w:color w:val="000000"/>
          <w:sz w:val="28"/>
          <w:szCs w:val="28"/>
          <w:lang w:eastAsia="ru-RU"/>
        </w:rPr>
      </w:pPr>
    </w:p>
    <w:sectPr w:rsidR="008D4C35" w:rsidSect="005E74E4">
      <w:footerReference w:type="default" r:id="rId3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E39" w:rsidRDefault="00504E39" w:rsidP="00941A35">
      <w:r>
        <w:separator/>
      </w:r>
    </w:p>
  </w:endnote>
  <w:endnote w:type="continuationSeparator" w:id="1">
    <w:p w:rsidR="00504E39" w:rsidRDefault="00504E39" w:rsidP="00941A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A35" w:rsidRDefault="00B66C6E">
    <w:pPr>
      <w:pStyle w:val="a9"/>
      <w:jc w:val="center"/>
    </w:pPr>
    <w:r>
      <w:fldChar w:fldCharType="begin"/>
    </w:r>
    <w:r w:rsidR="00941A35">
      <w:instrText>PAGE   \* MERGEFORMAT</w:instrText>
    </w:r>
    <w:r>
      <w:fldChar w:fldCharType="separate"/>
    </w:r>
    <w:r w:rsidR="00646AAE">
      <w:rPr>
        <w:noProof/>
      </w:rPr>
      <w:t>28</w:t>
    </w:r>
    <w:r>
      <w:fldChar w:fldCharType="end"/>
    </w:r>
  </w:p>
  <w:p w:rsidR="00941A35" w:rsidRDefault="00941A3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E39" w:rsidRDefault="00504E39" w:rsidP="00941A35">
      <w:r>
        <w:separator/>
      </w:r>
    </w:p>
  </w:footnote>
  <w:footnote w:type="continuationSeparator" w:id="1">
    <w:p w:rsidR="00504E39" w:rsidRDefault="00504E39" w:rsidP="00941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1ACF"/>
    <w:multiLevelType w:val="multilevel"/>
    <w:tmpl w:val="71BC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D389B"/>
    <w:multiLevelType w:val="multilevel"/>
    <w:tmpl w:val="70B89D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4140"/>
        </w:tabs>
        <w:ind w:left="41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919B2"/>
    <w:multiLevelType w:val="hybridMultilevel"/>
    <w:tmpl w:val="D31A1D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E93180"/>
    <w:multiLevelType w:val="hybridMultilevel"/>
    <w:tmpl w:val="AA04F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181BF7"/>
    <w:multiLevelType w:val="multilevel"/>
    <w:tmpl w:val="3462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C6986"/>
    <w:multiLevelType w:val="multilevel"/>
    <w:tmpl w:val="137A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5B6957"/>
    <w:multiLevelType w:val="multilevel"/>
    <w:tmpl w:val="1A28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3F2F17"/>
    <w:multiLevelType w:val="multilevel"/>
    <w:tmpl w:val="9FC6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192E76"/>
    <w:multiLevelType w:val="multilevel"/>
    <w:tmpl w:val="22EA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A64E5C"/>
    <w:multiLevelType w:val="multilevel"/>
    <w:tmpl w:val="B4EE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390C54"/>
    <w:multiLevelType w:val="multilevel"/>
    <w:tmpl w:val="549E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49219E"/>
    <w:multiLevelType w:val="multilevel"/>
    <w:tmpl w:val="C8A2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167879"/>
    <w:multiLevelType w:val="multilevel"/>
    <w:tmpl w:val="0E2A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D66947"/>
    <w:multiLevelType w:val="multilevel"/>
    <w:tmpl w:val="2564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A5622C"/>
    <w:multiLevelType w:val="multilevel"/>
    <w:tmpl w:val="121C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A3176D"/>
    <w:multiLevelType w:val="multilevel"/>
    <w:tmpl w:val="C2C4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605F80"/>
    <w:multiLevelType w:val="multilevel"/>
    <w:tmpl w:val="0F42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725CB8"/>
    <w:multiLevelType w:val="multilevel"/>
    <w:tmpl w:val="A920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5F7CD2"/>
    <w:multiLevelType w:val="multilevel"/>
    <w:tmpl w:val="A0125E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7FC4291"/>
    <w:multiLevelType w:val="multilevel"/>
    <w:tmpl w:val="FA4E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FE68D4"/>
    <w:multiLevelType w:val="multilevel"/>
    <w:tmpl w:val="9C2A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143620"/>
    <w:multiLevelType w:val="multilevel"/>
    <w:tmpl w:val="641E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DA2100"/>
    <w:multiLevelType w:val="multilevel"/>
    <w:tmpl w:val="639C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F52B14"/>
    <w:multiLevelType w:val="multilevel"/>
    <w:tmpl w:val="B088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1A3387"/>
    <w:multiLevelType w:val="hybridMultilevel"/>
    <w:tmpl w:val="0EF8A3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BA1911"/>
    <w:multiLevelType w:val="multilevel"/>
    <w:tmpl w:val="B5C8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853D79"/>
    <w:multiLevelType w:val="multilevel"/>
    <w:tmpl w:val="2B46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E66E67"/>
    <w:multiLevelType w:val="multilevel"/>
    <w:tmpl w:val="850E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31474F"/>
    <w:multiLevelType w:val="multilevel"/>
    <w:tmpl w:val="BEB0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D72B0A"/>
    <w:multiLevelType w:val="multilevel"/>
    <w:tmpl w:val="C694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E66F10"/>
    <w:multiLevelType w:val="multilevel"/>
    <w:tmpl w:val="002E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1103D0"/>
    <w:multiLevelType w:val="multilevel"/>
    <w:tmpl w:val="D8EA40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D20339A"/>
    <w:multiLevelType w:val="multilevel"/>
    <w:tmpl w:val="B766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675A1C"/>
    <w:multiLevelType w:val="multilevel"/>
    <w:tmpl w:val="43C8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61301C"/>
    <w:multiLevelType w:val="multilevel"/>
    <w:tmpl w:val="B582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350194"/>
    <w:multiLevelType w:val="multilevel"/>
    <w:tmpl w:val="63BA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9"/>
  </w:num>
  <w:num w:numId="3">
    <w:abstractNumId w:val="15"/>
  </w:num>
  <w:num w:numId="4">
    <w:abstractNumId w:val="6"/>
  </w:num>
  <w:num w:numId="5">
    <w:abstractNumId w:val="9"/>
  </w:num>
  <w:num w:numId="6">
    <w:abstractNumId w:val="30"/>
  </w:num>
  <w:num w:numId="7">
    <w:abstractNumId w:val="7"/>
  </w:num>
  <w:num w:numId="8">
    <w:abstractNumId w:val="1"/>
  </w:num>
  <w:num w:numId="9">
    <w:abstractNumId w:val="23"/>
  </w:num>
  <w:num w:numId="10">
    <w:abstractNumId w:val="11"/>
  </w:num>
  <w:num w:numId="11">
    <w:abstractNumId w:val="10"/>
  </w:num>
  <w:num w:numId="12">
    <w:abstractNumId w:val="13"/>
  </w:num>
  <w:num w:numId="13">
    <w:abstractNumId w:val="34"/>
  </w:num>
  <w:num w:numId="14">
    <w:abstractNumId w:val="8"/>
  </w:num>
  <w:num w:numId="15">
    <w:abstractNumId w:val="5"/>
  </w:num>
  <w:num w:numId="16">
    <w:abstractNumId w:val="16"/>
  </w:num>
  <w:num w:numId="17">
    <w:abstractNumId w:val="33"/>
  </w:num>
  <w:num w:numId="18">
    <w:abstractNumId w:val="26"/>
  </w:num>
  <w:num w:numId="19">
    <w:abstractNumId w:val="4"/>
  </w:num>
  <w:num w:numId="20">
    <w:abstractNumId w:val="21"/>
  </w:num>
  <w:num w:numId="21">
    <w:abstractNumId w:val="22"/>
  </w:num>
  <w:num w:numId="22">
    <w:abstractNumId w:val="0"/>
  </w:num>
  <w:num w:numId="23">
    <w:abstractNumId w:val="14"/>
  </w:num>
  <w:num w:numId="24">
    <w:abstractNumId w:val="35"/>
  </w:num>
  <w:num w:numId="25">
    <w:abstractNumId w:val="20"/>
  </w:num>
  <w:num w:numId="26">
    <w:abstractNumId w:val="27"/>
  </w:num>
  <w:num w:numId="27">
    <w:abstractNumId w:val="25"/>
  </w:num>
  <w:num w:numId="28">
    <w:abstractNumId w:val="32"/>
  </w:num>
  <w:num w:numId="29">
    <w:abstractNumId w:val="19"/>
  </w:num>
  <w:num w:numId="30">
    <w:abstractNumId w:val="28"/>
  </w:num>
  <w:num w:numId="31">
    <w:abstractNumId w:val="12"/>
  </w:num>
  <w:num w:numId="32">
    <w:abstractNumId w:val="31"/>
  </w:num>
  <w:num w:numId="33">
    <w:abstractNumId w:val="3"/>
  </w:num>
  <w:num w:numId="34">
    <w:abstractNumId w:val="2"/>
  </w:num>
  <w:num w:numId="35">
    <w:abstractNumId w:val="24"/>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20B"/>
    <w:rsid w:val="00003979"/>
    <w:rsid w:val="000A7F26"/>
    <w:rsid w:val="00162A3E"/>
    <w:rsid w:val="001A120B"/>
    <w:rsid w:val="001D03A6"/>
    <w:rsid w:val="001D5177"/>
    <w:rsid w:val="001E35A8"/>
    <w:rsid w:val="00257983"/>
    <w:rsid w:val="00465605"/>
    <w:rsid w:val="00471763"/>
    <w:rsid w:val="00504E39"/>
    <w:rsid w:val="005626F0"/>
    <w:rsid w:val="00574FBF"/>
    <w:rsid w:val="005E74E4"/>
    <w:rsid w:val="00646AAE"/>
    <w:rsid w:val="00671BB9"/>
    <w:rsid w:val="007015ED"/>
    <w:rsid w:val="00753754"/>
    <w:rsid w:val="008679CF"/>
    <w:rsid w:val="00874695"/>
    <w:rsid w:val="008D4C35"/>
    <w:rsid w:val="00904290"/>
    <w:rsid w:val="00941A35"/>
    <w:rsid w:val="009A3F66"/>
    <w:rsid w:val="009D2293"/>
    <w:rsid w:val="00A30886"/>
    <w:rsid w:val="00AC7C78"/>
    <w:rsid w:val="00B3050C"/>
    <w:rsid w:val="00B66C6E"/>
    <w:rsid w:val="00B81481"/>
    <w:rsid w:val="00B9782D"/>
    <w:rsid w:val="00BA5E62"/>
    <w:rsid w:val="00BA6F01"/>
    <w:rsid w:val="00BB6A8F"/>
    <w:rsid w:val="00BE5EDA"/>
    <w:rsid w:val="00C736AF"/>
    <w:rsid w:val="00CB4A22"/>
    <w:rsid w:val="00CC4084"/>
    <w:rsid w:val="00CE043B"/>
    <w:rsid w:val="00D1774F"/>
    <w:rsid w:val="00D30ABD"/>
    <w:rsid w:val="00D33619"/>
    <w:rsid w:val="00D456D5"/>
    <w:rsid w:val="00DB5548"/>
    <w:rsid w:val="00DD0951"/>
    <w:rsid w:val="00EC0C82"/>
    <w:rsid w:val="00EC42F1"/>
    <w:rsid w:val="00ED0470"/>
    <w:rsid w:val="00EE38AC"/>
    <w:rsid w:val="00EF1433"/>
    <w:rsid w:val="00F71C73"/>
    <w:rsid w:val="00FB0843"/>
    <w:rsid w:val="00FB631D"/>
    <w:rsid w:val="00FC7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20B"/>
    <w:pPr>
      <w:suppressAutoHyphens/>
    </w:pPr>
    <w:rPr>
      <w:sz w:val="24"/>
      <w:szCs w:val="24"/>
      <w:lang w:eastAsia="ar-SA"/>
    </w:rPr>
  </w:style>
  <w:style w:type="paragraph" w:styleId="1">
    <w:name w:val="heading 1"/>
    <w:basedOn w:val="a"/>
    <w:next w:val="a"/>
    <w:link w:val="10"/>
    <w:uiPriority w:val="99"/>
    <w:qFormat/>
    <w:locked/>
    <w:rsid w:val="00257983"/>
    <w:pPr>
      <w:keepNext/>
      <w:spacing w:before="240" w:after="60"/>
      <w:outlineLvl w:val="0"/>
    </w:pPr>
    <w:rPr>
      <w:rFonts w:ascii="Arial" w:hAnsi="Arial" w:cs="Arial"/>
      <w:b/>
      <w:bCs/>
      <w:kern w:val="32"/>
      <w:sz w:val="32"/>
      <w:szCs w:val="32"/>
    </w:rPr>
  </w:style>
  <w:style w:type="paragraph" w:styleId="4">
    <w:name w:val="heading 4"/>
    <w:basedOn w:val="a"/>
    <w:link w:val="40"/>
    <w:uiPriority w:val="99"/>
    <w:qFormat/>
    <w:locked/>
    <w:rsid w:val="00257983"/>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B0FD0"/>
    <w:rPr>
      <w:rFonts w:ascii="Cambria" w:eastAsia="Times New Roman" w:hAnsi="Cambria" w:cs="Times New Roman"/>
      <w:b/>
      <w:bCs/>
      <w:kern w:val="32"/>
      <w:sz w:val="32"/>
      <w:szCs w:val="32"/>
      <w:lang w:eastAsia="ar-SA"/>
    </w:rPr>
  </w:style>
  <w:style w:type="character" w:customStyle="1" w:styleId="40">
    <w:name w:val="Заголовок 4 Знак"/>
    <w:link w:val="4"/>
    <w:uiPriority w:val="9"/>
    <w:semiHidden/>
    <w:rsid w:val="00AB0FD0"/>
    <w:rPr>
      <w:rFonts w:ascii="Calibri" w:eastAsia="Times New Roman" w:hAnsi="Calibri" w:cs="Times New Roman"/>
      <w:b/>
      <w:bCs/>
      <w:sz w:val="28"/>
      <w:szCs w:val="28"/>
      <w:lang w:eastAsia="ar-SA"/>
    </w:rPr>
  </w:style>
  <w:style w:type="table" w:styleId="a3">
    <w:name w:val="Table Grid"/>
    <w:basedOn w:val="a1"/>
    <w:uiPriority w:val="99"/>
    <w:rsid w:val="009A3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99"/>
    <w:qFormat/>
    <w:locked/>
    <w:rsid w:val="00257983"/>
    <w:rPr>
      <w:rFonts w:cs="Times New Roman"/>
      <w:b/>
      <w:bCs/>
    </w:rPr>
  </w:style>
  <w:style w:type="character" w:customStyle="1" w:styleId="c1">
    <w:name w:val="c1"/>
    <w:uiPriority w:val="99"/>
    <w:rsid w:val="00EE38AC"/>
    <w:rPr>
      <w:rFonts w:cs="Times New Roman"/>
    </w:rPr>
  </w:style>
  <w:style w:type="paragraph" w:customStyle="1" w:styleId="c33">
    <w:name w:val="c33"/>
    <w:basedOn w:val="a"/>
    <w:uiPriority w:val="99"/>
    <w:rsid w:val="00EE38AC"/>
    <w:pPr>
      <w:suppressAutoHyphens w:val="0"/>
      <w:spacing w:before="100" w:beforeAutospacing="1" w:after="100" w:afterAutospacing="1"/>
    </w:pPr>
    <w:rPr>
      <w:lang w:eastAsia="ru-RU"/>
    </w:rPr>
  </w:style>
  <w:style w:type="character" w:styleId="a5">
    <w:name w:val="Emphasis"/>
    <w:uiPriority w:val="99"/>
    <w:qFormat/>
    <w:locked/>
    <w:rsid w:val="00BA6F01"/>
    <w:rPr>
      <w:rFonts w:cs="Times New Roman"/>
      <w:i/>
      <w:iCs/>
    </w:rPr>
  </w:style>
  <w:style w:type="character" w:styleId="a6">
    <w:name w:val="Hyperlink"/>
    <w:uiPriority w:val="99"/>
    <w:rsid w:val="00BA6F01"/>
    <w:rPr>
      <w:rFonts w:cs="Times New Roman"/>
      <w:color w:val="0000FF"/>
      <w:u w:val="single"/>
    </w:rPr>
  </w:style>
  <w:style w:type="paragraph" w:styleId="a7">
    <w:name w:val="header"/>
    <w:basedOn w:val="a"/>
    <w:link w:val="a8"/>
    <w:uiPriority w:val="99"/>
    <w:unhideWhenUsed/>
    <w:rsid w:val="00941A35"/>
    <w:pPr>
      <w:tabs>
        <w:tab w:val="center" w:pos="4677"/>
        <w:tab w:val="right" w:pos="9355"/>
      </w:tabs>
    </w:pPr>
  </w:style>
  <w:style w:type="character" w:customStyle="1" w:styleId="a8">
    <w:name w:val="Верхний колонтитул Знак"/>
    <w:link w:val="a7"/>
    <w:uiPriority w:val="99"/>
    <w:rsid w:val="00941A35"/>
    <w:rPr>
      <w:sz w:val="24"/>
      <w:szCs w:val="24"/>
      <w:lang w:eastAsia="ar-SA"/>
    </w:rPr>
  </w:style>
  <w:style w:type="paragraph" w:styleId="a9">
    <w:name w:val="footer"/>
    <w:basedOn w:val="a"/>
    <w:link w:val="aa"/>
    <w:uiPriority w:val="99"/>
    <w:unhideWhenUsed/>
    <w:rsid w:val="00941A35"/>
    <w:pPr>
      <w:tabs>
        <w:tab w:val="center" w:pos="4677"/>
        <w:tab w:val="right" w:pos="9355"/>
      </w:tabs>
    </w:pPr>
  </w:style>
  <w:style w:type="character" w:customStyle="1" w:styleId="aa">
    <w:name w:val="Нижний колонтитул Знак"/>
    <w:link w:val="a9"/>
    <w:uiPriority w:val="99"/>
    <w:rsid w:val="00941A3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9562761">
      <w:marLeft w:val="0"/>
      <w:marRight w:val="0"/>
      <w:marTop w:val="0"/>
      <w:marBottom w:val="0"/>
      <w:divBdr>
        <w:top w:val="none" w:sz="0" w:space="0" w:color="auto"/>
        <w:left w:val="none" w:sz="0" w:space="0" w:color="auto"/>
        <w:bottom w:val="none" w:sz="0" w:space="0" w:color="auto"/>
        <w:right w:val="none" w:sz="0" w:space="0" w:color="auto"/>
      </w:divBdr>
    </w:div>
    <w:div w:id="1189562762">
      <w:marLeft w:val="0"/>
      <w:marRight w:val="0"/>
      <w:marTop w:val="0"/>
      <w:marBottom w:val="0"/>
      <w:divBdr>
        <w:top w:val="none" w:sz="0" w:space="0" w:color="auto"/>
        <w:left w:val="none" w:sz="0" w:space="0" w:color="auto"/>
        <w:bottom w:val="none" w:sz="0" w:space="0" w:color="auto"/>
        <w:right w:val="none" w:sz="0" w:space="0" w:color="auto"/>
      </w:divBdr>
    </w:div>
    <w:div w:id="1189562763">
      <w:marLeft w:val="0"/>
      <w:marRight w:val="0"/>
      <w:marTop w:val="0"/>
      <w:marBottom w:val="0"/>
      <w:divBdr>
        <w:top w:val="none" w:sz="0" w:space="0" w:color="auto"/>
        <w:left w:val="none" w:sz="0" w:space="0" w:color="auto"/>
        <w:bottom w:val="none" w:sz="0" w:space="0" w:color="auto"/>
        <w:right w:val="none" w:sz="0" w:space="0" w:color="auto"/>
      </w:divBdr>
    </w:div>
    <w:div w:id="1189562764">
      <w:marLeft w:val="0"/>
      <w:marRight w:val="0"/>
      <w:marTop w:val="0"/>
      <w:marBottom w:val="0"/>
      <w:divBdr>
        <w:top w:val="none" w:sz="0" w:space="0" w:color="auto"/>
        <w:left w:val="none" w:sz="0" w:space="0" w:color="auto"/>
        <w:bottom w:val="none" w:sz="0" w:space="0" w:color="auto"/>
        <w:right w:val="none" w:sz="0" w:space="0" w:color="auto"/>
      </w:divBdr>
    </w:div>
    <w:div w:id="1189562765">
      <w:marLeft w:val="0"/>
      <w:marRight w:val="0"/>
      <w:marTop w:val="0"/>
      <w:marBottom w:val="0"/>
      <w:divBdr>
        <w:top w:val="none" w:sz="0" w:space="0" w:color="auto"/>
        <w:left w:val="none" w:sz="0" w:space="0" w:color="auto"/>
        <w:bottom w:val="none" w:sz="0" w:space="0" w:color="auto"/>
        <w:right w:val="none" w:sz="0" w:space="0" w:color="auto"/>
      </w:divBdr>
    </w:div>
    <w:div w:id="1189562766">
      <w:marLeft w:val="0"/>
      <w:marRight w:val="0"/>
      <w:marTop w:val="0"/>
      <w:marBottom w:val="0"/>
      <w:divBdr>
        <w:top w:val="none" w:sz="0" w:space="0" w:color="auto"/>
        <w:left w:val="none" w:sz="0" w:space="0" w:color="auto"/>
        <w:bottom w:val="none" w:sz="0" w:space="0" w:color="auto"/>
        <w:right w:val="none" w:sz="0" w:space="0" w:color="auto"/>
      </w:divBdr>
    </w:div>
    <w:div w:id="1189562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vigatum.ru/" TargetMode="External"/><Relationship Id="rId13" Type="http://schemas.openxmlformats.org/officeDocument/2006/relationships/hyperlink" Target="https://&#1079;&#1072;&#1089;&#1086;&#1073;&#1086;&#1081;.&#1088;&#1092;/" TargetMode="External"/><Relationship Id="rId18" Type="http://schemas.openxmlformats.org/officeDocument/2006/relationships/image" Target="media/image1.png"/><Relationship Id="rId26" Type="http://schemas.openxmlformats.org/officeDocument/2006/relationships/hyperlink" Target="https://onlinetestpad.com/ru" TargetMode="External"/><Relationship Id="rId3" Type="http://schemas.openxmlformats.org/officeDocument/2006/relationships/settings" Target="settings.xml"/><Relationship Id="rId21" Type="http://schemas.openxmlformats.org/officeDocument/2006/relationships/hyperlink" Target="http://proftime.edu.ru/" TargetMode="External"/><Relationship Id="rId34" Type="http://schemas.microsoft.com/office/2007/relationships/stylesWithEffects" Target="stylesWithEffects.xml"/><Relationship Id="rId7" Type="http://schemas.openxmlformats.org/officeDocument/2006/relationships/hyperlink" Target="http://atlas100.ru/" TargetMode="External"/><Relationship Id="rId12" Type="http://schemas.openxmlformats.org/officeDocument/2006/relationships/hyperlink" Target="https://proektoria.online/forum" TargetMode="External"/><Relationship Id="rId17" Type="http://schemas.openxmlformats.org/officeDocument/2006/relationships/hyperlink" Target="https://xn--80aaacg3ajc5bedviq9r.xn--p1ai/" TargetMode="External"/><Relationship Id="rId25" Type="http://schemas.openxmlformats.org/officeDocument/2006/relationships/hyperlink" Target="https://www.profguide.i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ew.smart-course.ru/" TargetMode="External"/><Relationship Id="rId20" Type="http://schemas.openxmlformats.org/officeDocument/2006/relationships/hyperlink" Target="https://proekt-pro.ru/" TargetMode="External"/><Relationship Id="rId29" Type="http://schemas.openxmlformats.org/officeDocument/2006/relationships/hyperlink" Target="https://prof-test24.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ilum.ru/" TargetMode="External"/><Relationship Id="rId24" Type="http://schemas.openxmlformats.org/officeDocument/2006/relationships/hyperlink" Target="http://metodkabi.net.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art-course.ru/" TargetMode="External"/><Relationship Id="rId23" Type="http://schemas.openxmlformats.org/officeDocument/2006/relationships/hyperlink" Target="https://proforientation.ru/" TargetMode="External"/><Relationship Id="rId28" Type="http://schemas.openxmlformats.org/officeDocument/2006/relationships/hyperlink" Target="https://www.ucheba.ru/prof" TargetMode="External"/><Relationship Id="rId10" Type="http://schemas.openxmlformats.org/officeDocument/2006/relationships/hyperlink" Target="https://smartia.me/skills/" TargetMode="External"/><Relationship Id="rId19" Type="http://schemas.openxmlformats.org/officeDocument/2006/relationships/image" Target="https://test.uralschool.ru/referer/banner"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oeobrazovanie.ru/gotovije_uroki_po_proforientatsii.html" TargetMode="External"/><Relationship Id="rId14" Type="http://schemas.openxmlformats.org/officeDocument/2006/relationships/hyperlink" Target="https://proforientator.ru/tests/" TargetMode="External"/><Relationship Id="rId22" Type="http://schemas.openxmlformats.org/officeDocument/2006/relationships/hyperlink" Target="http://profvibor.ru/" TargetMode="External"/><Relationship Id="rId27" Type="http://schemas.openxmlformats.org/officeDocument/2006/relationships/hyperlink" Target="https://psiholocator.com/" TargetMode="External"/><Relationship Id="rId30" Type="http://schemas.openxmlformats.org/officeDocument/2006/relationships/hyperlink" Target="https://paramul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28</Pages>
  <Words>6246</Words>
  <Characters>35603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ЦВР_Брянск</cp:lastModifiedBy>
  <cp:revision>14</cp:revision>
  <dcterms:created xsi:type="dcterms:W3CDTF">2021-11-10T12:26:00Z</dcterms:created>
  <dcterms:modified xsi:type="dcterms:W3CDTF">2022-02-01T11:27:00Z</dcterms:modified>
</cp:coreProperties>
</file>