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327641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3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МБУДО "Центр внешкольной работы Советского района" г.</w:t>
      </w:r>
      <w:r w:rsidR="00316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Брянска</w:t>
      </w:r>
    </w:p>
    <w:p w:rsidR="00A74B96" w:rsidRPr="0043303A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634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634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634B7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Образовательный проект</w:t>
      </w: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634B72" w:rsidP="00E32452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2"/>
          <w:sz w:val="56"/>
          <w:szCs w:val="56"/>
          <w:lang w:eastAsia="ru-RU"/>
        </w:rPr>
      </w:pPr>
      <w:r w:rsidRPr="00634B72">
        <w:rPr>
          <w:rFonts w:ascii="Times New Roman" w:eastAsia="Times New Roman" w:hAnsi="Times New Roman" w:cs="Times New Roman"/>
          <w:b/>
          <w:bCs/>
          <w:color w:val="C00000"/>
          <w:kern w:val="32"/>
          <w:sz w:val="56"/>
          <w:szCs w:val="56"/>
          <w:lang w:eastAsia="ru-RU"/>
        </w:rPr>
        <w:t>Без прошлого нет будущего. Сохраним традиции народа: Масленица</w:t>
      </w: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74B96" w:rsidP="00E32452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lang w:eastAsia="ru-RU"/>
        </w:rPr>
      </w:pPr>
    </w:p>
    <w:p w:rsidR="00B954CF" w:rsidP="00A74B96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74B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ременные рамки 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32452" w:rsidRPr="00E32452" w:rsidP="00A74B96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14605</wp:posOffset>
            </wp:positionV>
            <wp:extent cx="2371725" cy="3866360"/>
            <wp:effectExtent l="0" t="0" r="0" b="1270"/>
            <wp:wrapNone/>
            <wp:docPr id="64" name="Рисунок 64" descr="https://pp.userapi.com/c846020/v846020214/209ba/l3rdoXzD-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20/v846020214/209ba/l3rdoXzD-o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8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4C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74B9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ентябрь-февраль учебного года</w:t>
      </w:r>
      <w:bookmarkStart w:id="0" w:name="_GoBack"/>
      <w:bookmarkEnd w:id="0"/>
    </w:p>
    <w:p w:rsidR="00E32452" w:rsidRPr="00E32452" w:rsidP="00E32452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образования:</w:t>
      </w:r>
    </w:p>
    <w:p w:rsidR="00E32452" w:rsidP="00E32452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Щербатова Юлия Викторовна</w:t>
      </w:r>
    </w:p>
    <w:p w:rsidR="00A74B96" w:rsidP="00E32452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квалификационная категория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-высшая</w:t>
      </w:r>
    </w:p>
    <w:p w:rsidR="00A74B96" w:rsidRPr="00E32452" w:rsidP="00E32452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452" w:rsidRPr="00E32452" w:rsidP="00E324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</w:t>
      </w:r>
    </w:p>
    <w:p w:rsidR="00E32452" w:rsidRPr="00E32452" w:rsidP="00E32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193FF1" w:rsidP="00193FF1">
      <w:pPr>
        <w:keepNext/>
        <w:spacing w:before="240" w:after="60" w:line="36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</w:p>
    <w:p w:rsidR="009F2B4E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b/>
          <w:bCs/>
          <w:iCs/>
          <w:sz w:val="28"/>
          <w:szCs w:val="28"/>
        </w:rPr>
        <w:br w:type="page"/>
      </w:r>
    </w:p>
    <w:p w:rsidR="00A74B96" w:rsidP="00B954CF">
      <w:pPr>
        <w:pStyle w:val="NormalWeb"/>
        <w:spacing w:before="0" w:beforeAutospacing="0" w:after="40" w:afterAutospacing="0" w:line="360" w:lineRule="auto"/>
        <w:ind w:left="-567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Краткая аннотация проекта</w:t>
      </w:r>
    </w:p>
    <w:p w:rsidR="00A9474E" w:rsidRPr="00A9474E" w:rsidP="00B954CF">
      <w:pPr>
        <w:pStyle w:val="NormalWeb"/>
        <w:spacing w:before="0" w:beforeAutospacing="0" w:after="40" w:afterAutospacing="0" w:line="360" w:lineRule="auto"/>
        <w:ind w:left="-567" w:firstLine="708"/>
        <w:jc w:val="both"/>
        <w:rPr>
          <w:b/>
          <w:bCs/>
          <w:iCs/>
          <w:sz w:val="28"/>
          <w:szCs w:val="28"/>
        </w:rPr>
      </w:pPr>
      <w:r w:rsidRPr="00A9474E">
        <w:rPr>
          <w:bCs/>
          <w:iCs/>
          <w:sz w:val="28"/>
          <w:szCs w:val="28"/>
        </w:rPr>
        <w:t>Проект</w:t>
      </w:r>
      <w:r w:rsidRPr="00A9474E" w:rsidR="00A74B96">
        <w:rPr>
          <w:bCs/>
          <w:iCs/>
          <w:sz w:val="28"/>
          <w:szCs w:val="28"/>
        </w:rPr>
        <w:t xml:space="preserve"> «Без прошлого нет будущего. Сохраним традиции народа: Масленица»</w:t>
      </w:r>
      <w:r w:rsidRPr="00A9474E">
        <w:rPr>
          <w:sz w:val="28"/>
          <w:szCs w:val="28"/>
        </w:rPr>
        <w:t>направлен на популяризацию декоративно-прикладного творчества, повышение престижа русских традиций, формирование мотивации к исследовательской и проектной деятельности</w:t>
      </w:r>
      <w:r>
        <w:t>.</w:t>
      </w:r>
    </w:p>
    <w:p w:rsidR="00A74B96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проекта – </w:t>
      </w:r>
      <w:r w:rsidRPr="00A74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</w:t>
      </w:r>
    </w:p>
    <w:p w:rsidR="00A9474E" w:rsidRPr="00A9474E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относится:</w:t>
      </w:r>
    </w:p>
    <w:p w:rsidR="00A9474E" w:rsidRPr="00A9474E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доминирующему методу - к творческому;</w:t>
      </w:r>
    </w:p>
    <w:p w:rsidR="00A9474E" w:rsidRPr="00A9474E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характеру координирования - проект с открытой координацией;</w:t>
      </w:r>
    </w:p>
    <w:p w:rsidR="00A9474E" w:rsidRPr="00A9474E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характеру контактов – к внутреннему (проект организован внутри</w:t>
      </w:r>
    </w:p>
    <w:p w:rsidR="00A9474E" w:rsidRPr="00A9474E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 внешкольной работы Советского района г. Брянска</w:t>
      </w: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9474E" w:rsidRPr="00A9474E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количеству участников – к групповому;</w:t>
      </w:r>
    </w:p>
    <w:p w:rsidR="00A9474E" w:rsidRPr="00A9474E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продолжительности проведения к долгосрочному;</w:t>
      </w:r>
    </w:p>
    <w:p w:rsidR="00A9474E" w:rsidRPr="00A9474E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признаку - предметно-содержательной области – к </w:t>
      </w: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межпредметному</w:t>
      </w:r>
    </w:p>
    <w:p w:rsidR="00A9474E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времени выполнения – к смешанном</w:t>
      </w: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у(</w:t>
      </w: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урочный и внеурочный)</w:t>
      </w:r>
    </w:p>
    <w:p w:rsidR="00A74B96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елевая аудитория: о</w:t>
      </w:r>
      <w:r w:rsidRPr="00A9474E"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тбор участников проекта основ</w:t>
      </w:r>
      <w:r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 на принципе добровольности и </w:t>
      </w:r>
      <w:r w:rsidRPr="00A9474E"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заинтересованности учеников в расши</w:t>
      </w:r>
      <w:r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рении знаний и умений в области </w:t>
      </w:r>
      <w:r w:rsidRPr="00A9474E"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</w:t>
      </w:r>
      <w:r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исследовательской</w:t>
      </w:r>
      <w:r w:rsidRPr="00A9474E"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</w:t>
      </w:r>
    </w:p>
    <w:p w:rsidR="00A9474E" w:rsidRPr="00A9474E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74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будет выполнять проект</w:t>
      </w: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 «</w:t>
      </w:r>
      <w:r w:rsidR="00B954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шебный лоскуток»</w:t>
      </w:r>
      <w:r w:rsidR="00B954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4B96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участников проекта:</w:t>
      </w:r>
      <w:r w:rsidR="00B9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человека.</w:t>
      </w:r>
    </w:p>
    <w:p w:rsidR="00A74B96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9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роки реализации </w:t>
      </w:r>
      <w:r w:rsidRPr="00A74B9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(продолжительность</w:t>
      </w:r>
      <w:r w:rsidR="00B9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-5 </w:t>
      </w:r>
      <w:r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мес., </w:t>
      </w:r>
      <w:r w:rsidRPr="00A74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проекта</w:t>
      </w:r>
      <w:r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-сентябрь</w:t>
      </w:r>
      <w:r w:rsidRPr="00A74B9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окончание проекта</w:t>
      </w:r>
      <w:r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-февраль</w:t>
      </w:r>
      <w:r w:rsidRPr="00A74B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74B96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Партнеры проекта:</w:t>
      </w:r>
    </w:p>
    <w:p w:rsidR="00A74B96" w:rsidRPr="00A74B96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74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БГУ имени академика И.Г. Петровского </w:t>
      </w:r>
    </w:p>
    <w:p w:rsidR="00A74B96" w:rsidRPr="00A74B96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дизайна и художественного образования (ДХО)</w:t>
      </w:r>
    </w:p>
    <w:p w:rsidR="00A74B96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Факультета технологии и дизайна</w:t>
      </w:r>
      <w:r w:rsid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474E" w:rsidRPr="00A74B96" w:rsidP="00B954CF">
      <w:pPr>
        <w:spacing w:after="4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9474E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Брянский областной методический центр «Народное творчество» (ГАУК)</w:t>
      </w:r>
    </w:p>
    <w:p w:rsidR="00E32452" w:rsidRPr="00E32452" w:rsidP="00E32452">
      <w:pPr>
        <w:keepNext/>
        <w:spacing w:before="240" w:after="6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  <w:r w:rsidRPr="00E32452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Оглавление</w:t>
      </w:r>
    </w:p>
    <w:p w:rsidR="00E32452" w:rsidRPr="007E6990" w:rsidP="008E3885">
      <w:pPr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ВВЕДЕНИЕ</w:t>
      </w:r>
    </w:p>
    <w:p w:rsidR="00E32452" w:rsidRPr="007E6990" w:rsidP="008E38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E3885" w:rsidR="008E38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ПРОШЛОГО НЕТ БУДУЩЕГО</w:t>
      </w:r>
    </w:p>
    <w:p w:rsidR="00E32452" w:rsidRPr="007E6990" w:rsidP="008E38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E6990" w:rsidR="00092ED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</w:t>
      </w:r>
    </w:p>
    <w:p w:rsidR="00E32452" w:rsidRPr="007E6990" w:rsidP="008E38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E6990" w:rsidR="00092ED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исторических и литературных источников</w:t>
      </w:r>
    </w:p>
    <w:p w:rsidR="00E32452" w:rsidRPr="007E6990" w:rsidP="008E38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E6990" w:rsidR="00092ED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материалов</w:t>
      </w:r>
    </w:p>
    <w:p w:rsidR="00E32452" w:rsidRPr="008E3885" w:rsidP="008E3885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ПОСТАНОВКА ЭКСПЕРИМЕНТА</w:t>
      </w:r>
      <w:r w:rsidRPr="008E3885" w:rsidR="008E3885">
        <w:rPr>
          <w:rFonts w:ascii="Times New Roman" w:eastAsia="Times New Roman" w:hAnsi="Times New Roman" w:cs="Times New Roman"/>
          <w:bCs/>
          <w:kern w:val="32"/>
          <w:sz w:val="32"/>
          <w:szCs w:val="32"/>
          <w:lang w:eastAsia="ru-RU"/>
        </w:rPr>
        <w:t>«</w:t>
      </w:r>
      <w:r w:rsidRPr="008E3885" w:rsidR="008E388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Сохраним традиции народа: Масленица»</w:t>
      </w:r>
    </w:p>
    <w:p w:rsidR="00E32452" w:rsidP="008E38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Pr="00092ED3" w:rsidR="00092E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наиболее интересных и эффективных форм творческой деятельности</w:t>
      </w:r>
    </w:p>
    <w:p w:rsidR="00902316" w:rsidRPr="007E6990" w:rsidP="008E38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Подготовка и проведение мероприятий</w:t>
      </w:r>
    </w:p>
    <w:p w:rsidR="00E32452" w:rsidRPr="007E6990" w:rsidP="00902316">
      <w:pPr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92E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023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Проект положения конкурса эскизов обрядовой куклы Масленица «Здравствуй, Масленица годовая, Наша гостьюшка дорогая». </w:t>
      </w:r>
    </w:p>
    <w:p w:rsidR="00E32452" w:rsidRPr="007E6990" w:rsidP="00902316">
      <w:pPr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023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.2.Разработка мастер-класса по обрядовой кукле «Домашняя Масленица»</w:t>
      </w:r>
    </w:p>
    <w:p w:rsidR="00E32452" w:rsidRPr="007E6990" w:rsidP="00902316">
      <w:pPr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023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.3. Мастер-класса для обучающихся «Центра внешкольной работы Советского района» г. Брянска по самой яркой кукле «Домашняя Масленица»</w:t>
      </w:r>
    </w:p>
    <w:p w:rsidR="00E32452" w:rsidRPr="007E6990" w:rsidP="00902316">
      <w:pPr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023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.4. Мастер-класса для всех желающих по самой яркой кукле«Домашняя Масленица»</w:t>
      </w:r>
    </w:p>
    <w:p w:rsidR="00E32452" w:rsidRPr="007E6990" w:rsidP="00902316">
      <w:pPr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023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1648C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Изготовление макета </w:t>
      </w:r>
      <w:r w:rsidR="00544B9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Масленица</w:t>
      </w:r>
    </w:p>
    <w:p w:rsidR="00E32452" w:rsidP="00902316">
      <w:pPr>
        <w:spacing w:after="0" w:line="276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023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1648C">
        <w:rPr>
          <w:rFonts w:ascii="Times New Roman" w:eastAsia="Times New Roman" w:hAnsi="Times New Roman" w:cs="Times New Roman"/>
          <w:sz w:val="28"/>
          <w:szCs w:val="28"/>
          <w:lang w:eastAsia="ru-RU"/>
        </w:rPr>
        <w:t>.6</w:t>
      </w: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Выставка эскизов куклы Масленица и куклы оберега «Домашняя Масленица» для всех желающих в Центре внешкольной работы Советского района</w:t>
      </w:r>
    </w:p>
    <w:p w:rsidR="00E32452" w:rsidRPr="007E6990" w:rsidP="0090231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02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</w:t>
      </w: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</w:t>
      </w:r>
      <w:r w:rsidR="0090231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ОВИССЛЕДОВАНИЯ</w:t>
      </w:r>
    </w:p>
    <w:p w:rsidR="00902316" w:rsidP="008E38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Анкетирование. А</w:t>
      </w:r>
      <w:r w:rsidRPr="00092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полученных результатов </w:t>
      </w:r>
      <w:r w:rsidRPr="00092E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проблеме исследования после постановки эксперимента «Сохраним традиции народа. Масленица»</w:t>
      </w:r>
    </w:p>
    <w:p w:rsidR="00E32452" w:rsidRPr="007E6990" w:rsidP="008E38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Выводы</w:t>
      </w:r>
    </w:p>
    <w:p w:rsidR="00E32452" w:rsidRPr="007E6990" w:rsidP="008E38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E32452" w:rsidRPr="007E6990" w:rsidP="008E38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ЛИТЕРАТУРА</w:t>
      </w:r>
    </w:p>
    <w:p w:rsidR="00E32452" w:rsidRPr="007E6990" w:rsidP="008E388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B2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8E3885" w:rsidRPr="00193FF1" w:rsidP="00193FF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3FF1">
        <w:rPr>
          <w:rFonts w:ascii="Times New Roman" w:hAnsi="Times New Roman" w:cs="Times New Roman"/>
          <w:b/>
          <w:color w:val="000000"/>
          <w:sz w:val="28"/>
          <w:szCs w:val="28"/>
        </w:rPr>
        <w:t>ВВЕДЕНИЕ</w:t>
      </w:r>
    </w:p>
    <w:p w:rsidR="00E32452" w:rsidRPr="00193FF1" w:rsidP="00193FF1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93FF1">
        <w:rPr>
          <w:rFonts w:ascii="Times New Roman" w:hAnsi="Times New Roman" w:cs="Times New Roman"/>
          <w:color w:val="000000"/>
          <w:sz w:val="28"/>
          <w:szCs w:val="28"/>
        </w:rPr>
        <w:t xml:space="preserve">«Культура – это огромное целостное явление, </w:t>
      </w:r>
    </w:p>
    <w:p w:rsidR="00E32452" w:rsidRPr="00193FF1" w:rsidP="00193FF1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93FF1">
        <w:rPr>
          <w:rFonts w:ascii="Times New Roman" w:hAnsi="Times New Roman" w:cs="Times New Roman"/>
          <w:color w:val="000000"/>
          <w:sz w:val="28"/>
          <w:szCs w:val="28"/>
        </w:rPr>
        <w:t>которое делает людей из простого населения народом, нацией»</w:t>
      </w:r>
    </w:p>
    <w:p w:rsidR="00E32452" w:rsidRPr="00193FF1" w:rsidP="00193FF1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93FF1">
        <w:rPr>
          <w:rFonts w:ascii="Times New Roman" w:hAnsi="Times New Roman" w:cs="Times New Roman"/>
          <w:color w:val="000000"/>
          <w:sz w:val="28"/>
          <w:szCs w:val="28"/>
        </w:rPr>
        <w:t>Д.С. Лихачев</w:t>
      </w:r>
    </w:p>
    <w:p w:rsidR="00685CA5" w:rsidP="00402B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835025</wp:posOffset>
            </wp:positionV>
            <wp:extent cx="1104900" cy="583565"/>
            <wp:effectExtent l="0" t="0" r="0" b="698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402B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</w:t>
      </w:r>
      <w:r w:rsidR="00402B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 «цифровым поколением». Интернет стал частью нашей жизни и вместе с неограниченными возможностями наше поколение приобрело ряд проблем:</w:t>
      </w:r>
    </w:p>
    <w:p w:rsidR="00692578" w:rsidP="006925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12700</wp:posOffset>
            </wp:positionV>
            <wp:extent cx="2334883" cy="533400"/>
            <wp:effectExtent l="0" t="0" r="889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83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10349" w:type="dxa"/>
        <w:tblInd w:w="-856" w:type="dxa"/>
        <w:tblLayout w:type="fixed"/>
        <w:tblLook w:val="04A0"/>
      </w:tblPr>
      <w:tblGrid>
        <w:gridCol w:w="6805"/>
        <w:gridCol w:w="3544"/>
      </w:tblGrid>
      <w:tr w:rsidTr="00855E2F">
        <w:tblPrEx>
          <w:tblW w:w="10349" w:type="dxa"/>
          <w:tblInd w:w="-856" w:type="dxa"/>
          <w:tblLayout w:type="fixed"/>
          <w:tblLook w:val="04A0"/>
        </w:tblPrEx>
        <w:trPr>
          <w:trHeight w:val="2120"/>
        </w:trPr>
        <w:tc>
          <w:tcPr>
            <w:tcW w:w="6805" w:type="dxa"/>
          </w:tcPr>
          <w:p w:rsidR="00692578" w:rsidRPr="00193FF1" w:rsidP="00402B20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-200660</wp:posOffset>
                  </wp:positionV>
                  <wp:extent cx="1493520" cy="1066800"/>
                  <wp:effectExtent l="19050" t="0" r="0" b="0"/>
                  <wp:wrapThrough wrapText="bothSides">
                    <wp:wrapPolygon>
                      <wp:start x="-276" y="0"/>
                      <wp:lineTo x="-276" y="21214"/>
                      <wp:lineTo x="21490" y="21214"/>
                      <wp:lineTo x="21490" y="0"/>
                      <wp:lineTo x="-276" y="0"/>
                    </wp:wrapPolygon>
                  </wp:wrapThrough>
                  <wp:docPr id="75" name="Рисунок 75" descr="http://cmphmao.ru/sites/default/files/page_covers/children-and-technolog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mphmao.ru/sites/default/files/page_covers/children-and-technolog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 xml:space="preserve">Поколение Z становится менее общительным, более погруженными в себя,  виртуальный мир и </w:t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>фантазии</w:t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>ерестали</w:t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 xml:space="preserve"> ценить «живое общение». Не редко общению в виртуальном пространстве отдают приоритет при выборе между личной встречей. </w:t>
            </w:r>
          </w:p>
        </w:tc>
        <w:tc>
          <w:tcPr>
            <w:tcW w:w="3544" w:type="dxa"/>
          </w:tcPr>
          <w:p w:rsidR="00692578" w:rsidRPr="00193FF1" w:rsidP="00402B20">
            <w:pPr>
              <w:tabs>
                <w:tab w:val="left" w:pos="1134"/>
              </w:tabs>
              <w:ind w:righ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387710"/>
                  <wp:effectExtent l="0" t="0" r="0" b="0"/>
                  <wp:docPr id="76" name="Рисунок 35" descr="https://im0-tub-ru.yandex.net/i?id=fb5169cfd82748ee70b6effa5f778ed1&amp;n=33&amp;h=215&amp;w=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m0-tub-ru.yandex.net/i?id=fb5169cfd82748ee70b6effa5f778ed1&amp;n=33&amp;h=215&amp;w=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453" cy="1393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02B20">
        <w:tblPrEx>
          <w:tblW w:w="10349" w:type="dxa"/>
          <w:tblInd w:w="-856" w:type="dxa"/>
          <w:tblLayout w:type="fixed"/>
          <w:tblLook w:val="04A0"/>
        </w:tblPrEx>
        <w:trPr>
          <w:trHeight w:val="1863"/>
        </w:trPr>
        <w:tc>
          <w:tcPr>
            <w:tcW w:w="6805" w:type="dxa"/>
          </w:tcPr>
          <w:p w:rsidR="00692578" w:rsidRPr="00193FF1" w:rsidP="00402B20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184150</wp:posOffset>
                  </wp:positionV>
                  <wp:extent cx="1261745" cy="947420"/>
                  <wp:effectExtent l="0" t="0" r="0" b="0"/>
                  <wp:wrapThrough wrapText="bothSides">
                    <wp:wrapPolygon>
                      <wp:start x="0" y="0"/>
                      <wp:lineTo x="0" y="21282"/>
                      <wp:lineTo x="21198" y="21282"/>
                      <wp:lineTo x="21198" y="0"/>
                      <wp:lineTo x="0" y="0"/>
                    </wp:wrapPolygon>
                  </wp:wrapThrough>
                  <wp:docPr id="77" name="Рисунок 38" descr="https://kazanfirst.ru/wp-content/uploads/2016/06/074765db4a9c0fad4265515e4a3f07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kazanfirst.ru/wp-content/uploads/2016/06/074765db4a9c0fad4265515e4a3f07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94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>Дети не учатся у родителей, считают, что взгляды родителей безнадежно устарели. Обостряется конфликт мировоззрений, нарушается связь поколений.</w:t>
            </w:r>
          </w:p>
        </w:tc>
        <w:tc>
          <w:tcPr>
            <w:tcW w:w="3544" w:type="dxa"/>
          </w:tcPr>
          <w:p w:rsidR="00692578" w:rsidRPr="00193FF1" w:rsidP="00402B20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1817" cy="1141211"/>
                  <wp:effectExtent l="0" t="0" r="0" b="0"/>
                  <wp:docPr id="78" name="Рисунок 41" descr="http://www.volganet.ru/upload/iblock/92d/92dfaa92f121fc772e4736694359bf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volganet.ru/upload/iblock/92d/92dfaa92f121fc772e4736694359bf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84" cy="1143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855E2F">
        <w:tblPrEx>
          <w:tblW w:w="10349" w:type="dxa"/>
          <w:tblInd w:w="-856" w:type="dxa"/>
          <w:tblLayout w:type="fixed"/>
          <w:tblLook w:val="04A0"/>
        </w:tblPrEx>
        <w:trPr>
          <w:trHeight w:val="1654"/>
        </w:trPr>
        <w:tc>
          <w:tcPr>
            <w:tcW w:w="6805" w:type="dxa"/>
          </w:tcPr>
          <w:p w:rsidR="00692578" w:rsidRPr="00193FF1" w:rsidP="00402B20">
            <w:pPr>
              <w:tabs>
                <w:tab w:val="left" w:pos="1134"/>
              </w:tabs>
              <w:ind w:left="360" w:right="-218"/>
              <w:rPr>
                <w:rFonts w:ascii="Times New Roman" w:hAnsi="Times New Roman" w:cs="Times New Roman"/>
                <w:sz w:val="28"/>
                <w:szCs w:val="28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8255</wp:posOffset>
                  </wp:positionV>
                  <wp:extent cx="1104900" cy="1099185"/>
                  <wp:effectExtent l="0" t="0" r="0" b="0"/>
                  <wp:wrapThrough wrapText="bothSides">
                    <wp:wrapPolygon>
                      <wp:start x="0" y="0"/>
                      <wp:lineTo x="0" y="21338"/>
                      <wp:lineTo x="21228" y="21338"/>
                      <wp:lineTo x="21228" y="0"/>
                      <wp:lineTo x="0" y="0"/>
                    </wp:wrapPolygon>
                  </wp:wrapThrough>
                  <wp:docPr id="79" name="Рисунок 44" descr="http://cs402829.vk.me/v402829673/4ec8/5ms4p3wcI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cs402829.vk.me/v402829673/4ec8/5ms4p3wcI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Ориентированы на потребление и материальное благополучие. </w:t>
            </w:r>
          </w:p>
          <w:p w:rsidR="00692578" w:rsidRPr="00193FF1" w:rsidP="00402B20">
            <w:pPr>
              <w:tabs>
                <w:tab w:val="left" w:pos="1134"/>
              </w:tabs>
              <w:ind w:left="360" w:right="-21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 xml:space="preserve">Нетерпеливы и сосредоточены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основном на краткосрочных целях</w:t>
            </w:r>
          </w:p>
        </w:tc>
        <w:tc>
          <w:tcPr>
            <w:tcW w:w="3544" w:type="dxa"/>
          </w:tcPr>
          <w:p w:rsidR="00692578" w:rsidRPr="00193FF1" w:rsidP="00402B20">
            <w:pPr>
              <w:tabs>
                <w:tab w:val="left" w:pos="113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0560" cy="1043768"/>
                  <wp:effectExtent l="0" t="0" r="0" b="0"/>
                  <wp:docPr id="80" name="Рисунок 3" descr="K:\Users\Julia\Desktop\масленица\фото\мастер класс по домашней масленицы из ткани\20170128_13592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Users\Julia\Desktop\масленица\фото\мастер класс по домашней масленицы из ткани\20170128_13592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b="10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23" cy="104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855E2F">
        <w:tblPrEx>
          <w:tblW w:w="10349" w:type="dxa"/>
          <w:tblInd w:w="-856" w:type="dxa"/>
          <w:tblLayout w:type="fixed"/>
          <w:tblLook w:val="04A0"/>
        </w:tblPrEx>
        <w:trPr>
          <w:trHeight w:val="1897"/>
        </w:trPr>
        <w:tc>
          <w:tcPr>
            <w:tcW w:w="6805" w:type="dxa"/>
          </w:tcPr>
          <w:p w:rsidR="00692578" w:rsidRPr="00193FF1" w:rsidP="00402B20">
            <w:pPr>
              <w:tabs>
                <w:tab w:val="left" w:pos="1134"/>
              </w:tabs>
              <w:ind w:left="360" w:right="-21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26670</wp:posOffset>
                  </wp:positionV>
                  <wp:extent cx="1642745" cy="1233170"/>
                  <wp:effectExtent l="0" t="0" r="0" b="5080"/>
                  <wp:wrapThrough wrapText="bothSides">
                    <wp:wrapPolygon>
                      <wp:start x="0" y="0"/>
                      <wp:lineTo x="0" y="21355"/>
                      <wp:lineTo x="21291" y="21355"/>
                      <wp:lineTo x="21291" y="0"/>
                      <wp:lineTo x="0" y="0"/>
                    </wp:wrapPolygon>
                  </wp:wrapThrough>
                  <wp:docPr id="81" name="Рисунок 47" descr="http://cdn.static3.rtr-vesti.ru/vh/pictures/b/109/017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dn.static3.rtr-vesti.ru/vh/pictures/b/109/017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>Привыкнув к жизни в компьютере, оказываются в большом затруднении, когда их помещаешь в такую ситуацию, где им приходится действовать. В реаль</w:t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жизни не умеют выстраи</w:t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вать отношения, договариваться со сверстниками и взрослыми. </w:t>
            </w:r>
          </w:p>
        </w:tc>
        <w:tc>
          <w:tcPr>
            <w:tcW w:w="3544" w:type="dxa"/>
          </w:tcPr>
          <w:p w:rsidR="00692578" w:rsidRPr="00193FF1" w:rsidP="00402B20">
            <w:pPr>
              <w:tabs>
                <w:tab w:val="left" w:pos="113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8616" cy="1259457"/>
                  <wp:effectExtent l="0" t="0" r="0" b="0"/>
                  <wp:docPr id="82" name="Рисунок 50" descr="http://ukped.com/images/02.01.201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ukped.com/images/02.01.201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036" cy="1262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855E2F">
        <w:tblPrEx>
          <w:tblW w:w="10349" w:type="dxa"/>
          <w:tblInd w:w="-856" w:type="dxa"/>
          <w:tblLayout w:type="fixed"/>
          <w:tblLook w:val="04A0"/>
        </w:tblPrEx>
        <w:trPr>
          <w:trHeight w:val="1897"/>
        </w:trPr>
        <w:tc>
          <w:tcPr>
            <w:tcW w:w="6805" w:type="dxa"/>
          </w:tcPr>
          <w:p w:rsidR="00692578" w:rsidRPr="00193FF1" w:rsidP="00402B20">
            <w:pPr>
              <w:tabs>
                <w:tab w:val="left" w:pos="1134"/>
              </w:tabs>
              <w:ind w:left="360" w:righ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635</wp:posOffset>
                  </wp:positionV>
                  <wp:extent cx="1691005" cy="1101090"/>
                  <wp:effectExtent l="19050" t="0" r="4445" b="0"/>
                  <wp:wrapThrough wrapText="bothSides">
                    <wp:wrapPolygon>
                      <wp:start x="-243" y="0"/>
                      <wp:lineTo x="-243" y="21301"/>
                      <wp:lineTo x="21657" y="21301"/>
                      <wp:lineTo x="21657" y="0"/>
                      <wp:lineTo x="-243" y="0"/>
                    </wp:wrapPolygon>
                  </wp:wrapThrough>
                  <wp:docPr id="83" name="Рисунок 56" descr="http://nk-tv.com/wp-content/uploads/2013/06/%D0%B2%D0%B0%D0%BD%D0%B4%D0%B0%D0%BB%D0%B8%D0%B7%D0%BC1-300x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nk-tv.com/wp-content/uploads/2013/06/%D0%B2%D0%B0%D0%BD%D0%B4%D0%B0%D0%BB%D0%B8%D0%B7%D0%BC1-300x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1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 xml:space="preserve">Размывание жизненных принципов и жизненных ориентиров. Традиционные духовные и нравственные ценности (патриотизм, семья, справедливость, честь, достоинство и др.) для значительной массы молодежи обесцениваются. </w:t>
            </w:r>
          </w:p>
        </w:tc>
        <w:tc>
          <w:tcPr>
            <w:tcW w:w="3544" w:type="dxa"/>
          </w:tcPr>
          <w:p w:rsidR="00692578" w:rsidRPr="00193FF1" w:rsidP="00402B20">
            <w:pPr>
              <w:tabs>
                <w:tab w:val="left" w:pos="113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864" cy="1361840"/>
                  <wp:effectExtent l="0" t="0" r="9525" b="0"/>
                  <wp:docPr id="84" name="Рисунок 59" descr="http://www.memorie.md/uploads/posts/2015-10/1444596416_ubo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memorie.md/uploads/posts/2015-10/1444596416_ubo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28" cy="137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855E2F">
        <w:tblPrEx>
          <w:tblW w:w="10349" w:type="dxa"/>
          <w:tblInd w:w="-856" w:type="dxa"/>
          <w:tblLayout w:type="fixed"/>
          <w:tblLook w:val="04A0"/>
        </w:tblPrEx>
        <w:trPr>
          <w:trHeight w:val="1897"/>
        </w:trPr>
        <w:tc>
          <w:tcPr>
            <w:tcW w:w="6805" w:type="dxa"/>
          </w:tcPr>
          <w:p w:rsidR="00692578" w:rsidRPr="00193FF1" w:rsidP="00402B20">
            <w:pPr>
              <w:tabs>
                <w:tab w:val="left" w:pos="1134"/>
              </w:tabs>
              <w:ind w:left="360" w:right="-218"/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41257</wp:posOffset>
                  </wp:positionH>
                  <wp:positionV relativeFrom="paragraph">
                    <wp:posOffset>51068</wp:posOffset>
                  </wp:positionV>
                  <wp:extent cx="1577340" cy="1052830"/>
                  <wp:effectExtent l="0" t="0" r="3810" b="0"/>
                  <wp:wrapThrough wrapText="bothSides">
                    <wp:wrapPolygon>
                      <wp:start x="0" y="0"/>
                      <wp:lineTo x="0" y="21105"/>
                      <wp:lineTo x="21391" y="21105"/>
                      <wp:lineTo x="21391" y="0"/>
                      <wp:lineTo x="0" y="0"/>
                    </wp:wrapPolygon>
                  </wp:wrapThrough>
                  <wp:docPr id="85" name="Рисунок 62" descr="http://chrisoreilly.weebly.com/uploads/2/1/0/8/21087276/6587554.jpg?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chrisoreilly.weebly.com/uploads/2/1/0/8/21087276/6587554.jpg?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 xml:space="preserve">Поверхностность мышления. Трудно долго оставаться сосредоточенными на чем-то  одном. </w:t>
            </w:r>
          </w:p>
        </w:tc>
        <w:tc>
          <w:tcPr>
            <w:tcW w:w="3544" w:type="dxa"/>
          </w:tcPr>
          <w:p w:rsidR="00692578" w:rsidRPr="00193FF1" w:rsidP="00402B20">
            <w:pPr>
              <w:tabs>
                <w:tab w:val="left" w:pos="113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1353084"/>
                  <wp:effectExtent l="0" t="0" r="0" b="0"/>
                  <wp:docPr id="86" name="Рисунок 65" descr="http://www.schoolrm.ru/upload/resize_cache/iblock/51a/278_208_2/51a3d9ef4d81d9ce922a25aef89950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schoolrm.ru/upload/resize_cache/iblock/51a/278_208_2/51a3d9ef4d81d9ce922a25aef89950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52" cy="1354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855E2F">
        <w:tblPrEx>
          <w:tblW w:w="10349" w:type="dxa"/>
          <w:tblInd w:w="-856" w:type="dxa"/>
          <w:tblLayout w:type="fixed"/>
          <w:tblLook w:val="04A0"/>
        </w:tblPrEx>
        <w:trPr>
          <w:trHeight w:val="1867"/>
        </w:trPr>
        <w:tc>
          <w:tcPr>
            <w:tcW w:w="6805" w:type="dxa"/>
          </w:tcPr>
          <w:p w:rsidR="00692578" w:rsidRPr="00193FF1" w:rsidP="00402B20">
            <w:pPr>
              <w:tabs>
                <w:tab w:val="left" w:pos="1134"/>
              </w:tabs>
              <w:ind w:left="360" w:right="-21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2540</wp:posOffset>
                  </wp:positionV>
                  <wp:extent cx="1564005" cy="1273810"/>
                  <wp:effectExtent l="19050" t="0" r="0" b="0"/>
                  <wp:wrapThrough wrapText="bothSides">
                    <wp:wrapPolygon>
                      <wp:start x="-263" y="0"/>
                      <wp:lineTo x="-263" y="21320"/>
                      <wp:lineTo x="21574" y="21320"/>
                      <wp:lineTo x="21574" y="0"/>
                      <wp:lineTo x="-263" y="0"/>
                    </wp:wrapPolygon>
                  </wp:wrapThrough>
                  <wp:docPr id="87" name="Рисунок 71" descr="http://img2.1001golos.ru/ratings/1214000/1213555/pi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img2.1001golos.ru/ratings/1214000/1213555/pi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/>
                          <a:srcRect t="6178" b="12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>Дети не способны самостоятельно организовать свой досуг, предпочитают сидеть у компьютера или смотреть фильмы. Редко бывают на улице, если только родители не организуют их досуг</w:t>
            </w:r>
          </w:p>
        </w:tc>
        <w:tc>
          <w:tcPr>
            <w:tcW w:w="3544" w:type="dxa"/>
          </w:tcPr>
          <w:p w:rsidR="00692578" w:rsidRPr="00193FF1" w:rsidP="00402B20">
            <w:pPr>
              <w:tabs>
                <w:tab w:val="left" w:pos="113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4294" cy="1199730"/>
                  <wp:effectExtent l="0" t="0" r="0" b="635"/>
                  <wp:docPr id="88" name="Рисунок 68" descr="http://crewcarwash.com/wp-content/uploads/2015/04/sport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crewcarwash.com/wp-content/uploads/2015/04/sport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96" cy="1206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855E2F">
        <w:tblPrEx>
          <w:tblW w:w="10349" w:type="dxa"/>
          <w:tblInd w:w="-856" w:type="dxa"/>
          <w:tblLayout w:type="fixed"/>
          <w:tblLook w:val="04A0"/>
        </w:tblPrEx>
        <w:trPr>
          <w:trHeight w:val="1897"/>
        </w:trPr>
        <w:tc>
          <w:tcPr>
            <w:tcW w:w="6805" w:type="dxa"/>
          </w:tcPr>
          <w:p w:rsidR="00692578" w:rsidRPr="00193FF1" w:rsidP="00402B20">
            <w:pPr>
              <w:tabs>
                <w:tab w:val="num" w:pos="720"/>
                <w:tab w:val="left" w:pos="1134"/>
              </w:tabs>
              <w:ind w:left="360" w:right="-1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-3810</wp:posOffset>
                  </wp:positionV>
                  <wp:extent cx="1388745" cy="1383665"/>
                  <wp:effectExtent l="0" t="0" r="1905" b="6985"/>
                  <wp:wrapThrough wrapText="bothSides">
                    <wp:wrapPolygon>
                      <wp:start x="0" y="0"/>
                      <wp:lineTo x="0" y="21412"/>
                      <wp:lineTo x="21333" y="21412"/>
                      <wp:lineTo x="21333" y="0"/>
                      <wp:lineTo x="0" y="0"/>
                    </wp:wrapPolygon>
                  </wp:wrapThrough>
                  <wp:docPr id="89" name="Рисунок 74" descr="http://www.msd-mh.info/sites/msdmh/files/styles/node_listing/public/field/image/0a2b2ea9b5250d805b328c0375422f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msd-mh.info/sites/msdmh/files/styles/node_listing/public/field/image/0a2b2ea9b5250d805b328c0375422f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38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3FF1">
              <w:rPr>
                <w:rFonts w:ascii="Times New Roman" w:hAnsi="Times New Roman" w:cs="Times New Roman"/>
                <w:sz w:val="28"/>
                <w:szCs w:val="28"/>
              </w:rPr>
              <w:t>Представления о русской культуре и истории России отрывочны и поверхностны. Равнодушие к национальным формам культурного творчества. Падение интереса к национальным обычаям и традициям.</w:t>
            </w:r>
          </w:p>
        </w:tc>
        <w:tc>
          <w:tcPr>
            <w:tcW w:w="3544" w:type="dxa"/>
          </w:tcPr>
          <w:p w:rsidR="00692578" w:rsidRPr="00193FF1" w:rsidP="00402B20">
            <w:pPr>
              <w:tabs>
                <w:tab w:val="left" w:pos="113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3F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2151" cy="1332562"/>
                  <wp:effectExtent l="0" t="0" r="0" b="1270"/>
                  <wp:docPr id="90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/>
                          <a:srcRect l="17412" t="35775" r="28344" b="12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647" cy="133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CA5" w:rsidP="00193FF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AAC" w:rsidRPr="00402B20" w:rsidP="00402B20">
      <w:pPr>
        <w:spacing w:after="0" w:line="360" w:lineRule="auto"/>
        <w:ind w:left="-709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B20">
        <w:rPr>
          <w:rFonts w:ascii="Times New Roman" w:hAnsi="Times New Roman" w:cs="Times New Roman"/>
          <w:bCs/>
          <w:iCs/>
          <w:sz w:val="28"/>
          <w:szCs w:val="28"/>
        </w:rPr>
        <w:t>Я считаю</w:t>
      </w:r>
      <w:r w:rsidR="00402B20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402B20">
        <w:rPr>
          <w:rFonts w:ascii="Times New Roman" w:hAnsi="Times New Roman" w:cs="Times New Roman"/>
          <w:bCs/>
          <w:iCs/>
          <w:sz w:val="28"/>
          <w:szCs w:val="28"/>
        </w:rPr>
        <w:t xml:space="preserve"> одна из наиболее важных проблем</w:t>
      </w:r>
      <w:r w:rsidRPr="00402B20"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r w:rsidRPr="00402B20" w:rsidR="0069257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</w:t>
      </w:r>
      <w:r w:rsidRPr="00402B2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роблема: </w:t>
      </w:r>
      <w:r w:rsidRPr="00402B2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падение интереса к народным традициям у «интернет-поколения».</w:t>
      </w:r>
    </w:p>
    <w:p w:rsidR="00692578" w:rsidRPr="00402B20" w:rsidP="00402B20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2B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Печальный опыт прошлых десятилетий показал, что забвение лучших народных традиций, отрыв от выработанных ценностей и идеалов ведёт к системному кризису всех сфер общественной жизни: политики, экономики, образования, культуры и др. Сегодня, как никогда, прежде, важно укрепить национальное достоинство и авторитет России в современном мире, что невозможно без создания нами собственной культурной самобытности. Необходимо вспомнить о богатейшем духовно-нравственном наследии, завещанном нам далёкими предками.</w:t>
      </w:r>
    </w:p>
    <w:p w:rsidR="00685CA5" w:rsidRPr="00402B20" w:rsidP="00402B20">
      <w:pPr>
        <w:spacing w:after="0"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402B20">
        <w:rPr>
          <w:rFonts w:ascii="Times New Roman" w:hAnsi="Times New Roman" w:cs="Times New Roman"/>
          <w:b/>
          <w:bCs/>
          <w:sz w:val="28"/>
          <w:szCs w:val="28"/>
        </w:rPr>
        <w:t>Проблемный вопрос: </w:t>
      </w:r>
      <w:r w:rsidRPr="00402B20">
        <w:rPr>
          <w:rFonts w:ascii="Times New Roman" w:hAnsi="Times New Roman" w:cs="Times New Roman"/>
          <w:sz w:val="28"/>
          <w:szCs w:val="28"/>
        </w:rPr>
        <w:t>Как можно возродить интерес к народным традициям?</w:t>
      </w:r>
    </w:p>
    <w:p w:rsidR="00E32452" w:rsidRPr="00402B20" w:rsidP="00402B20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2B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</w:t>
      </w:r>
      <w:r w:rsidRPr="00402B20" w:rsidR="008E3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 и важность выбранной проблемы</w:t>
      </w:r>
      <w:r w:rsidRPr="00402B20" w:rsidR="001F65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402B20" w:rsidR="001F65DC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402B20" w:rsidR="005C4A1A">
        <w:rPr>
          <w:rFonts w:ascii="Times New Roman" w:hAnsi="Times New Roman" w:cs="Times New Roman"/>
          <w:sz w:val="28"/>
          <w:szCs w:val="28"/>
          <w:shd w:val="clear" w:color="auto" w:fill="FFFFFF"/>
        </w:rPr>
        <w:t>анной проблемой меня</w:t>
      </w:r>
      <w:r w:rsidRPr="00402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побудило заняться очевидное отсутствие интереса к народным традициям у подрастающего поколения. Сохранение исторического наследия, воспитание уважения к культуре кажутся не малозначимыми задачами для успешного выхода из духовного кризиса, в котором, полагаем, стран</w:t>
      </w:r>
      <w:r w:rsidRPr="00402B20" w:rsidR="005C4A1A">
        <w:rPr>
          <w:rFonts w:ascii="Times New Roman" w:hAnsi="Times New Roman" w:cs="Times New Roman"/>
          <w:sz w:val="28"/>
          <w:szCs w:val="28"/>
          <w:shd w:val="clear" w:color="auto" w:fill="FFFFFF"/>
        </w:rPr>
        <w:t>анаходилась на рубеже веков. Яхочу</w:t>
      </w:r>
      <w:r w:rsidRPr="00402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02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каждый гражданин нашей великой страны мог с уверенностью для себя ответить на такие вопросы как «Кто я?» и «Что для меня значит моя земля?». </w:t>
      </w:r>
    </w:p>
    <w:p w:rsidR="005C4A1A" w:rsidRPr="00402B20" w:rsidP="00402B20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2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Человек, не знающий историю и традиции своего народа подобен Ивану, не помнящему родства. Он ни к чему не привязан по-настоящему, он не связывает свою жизнь и судьбу с жизнью и судьбой своей страны. </w:t>
      </w:r>
    </w:p>
    <w:p w:rsidR="00E32452" w:rsidRPr="00402B20" w:rsidP="00402B20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2B20">
        <w:rPr>
          <w:rFonts w:ascii="Times New Roman" w:hAnsi="Times New Roman" w:cs="Times New Roman"/>
          <w:sz w:val="28"/>
          <w:szCs w:val="28"/>
          <w:shd w:val="clear" w:color="auto" w:fill="FFFFFF"/>
        </w:rPr>
        <w:t>Наша русская культура богата обычаями и традициями, уникальными праздниками. В их числе – грандиозное гуляние в конце зимы, «Масленица». Несомненно, этот праздник – один из самых ярких и запоминающихся обрядов. Невероятно, но именно так, как мы сегодня, наше далекие предки сжигали чучело в честь языческого бога солнца.</w:t>
      </w:r>
    </w:p>
    <w:p w:rsidR="00E32452" w:rsidRPr="00402B20" w:rsidP="00402B20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2B20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E32452" w:rsidRPr="00402B20" w:rsidP="00402B2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402B20">
        <w:rPr>
          <w:rFonts w:ascii="Times New Roman" w:hAnsi="Times New Roman" w:cs="Times New Roman"/>
          <w:sz w:val="28"/>
          <w:szCs w:val="28"/>
        </w:rPr>
        <w:t xml:space="preserve"> -анализ литературы, информации сети Интернет по данной теме;</w:t>
      </w:r>
      <w:r w:rsidRPr="00402B20">
        <w:rPr>
          <w:rFonts w:ascii="Times New Roman" w:hAnsi="Times New Roman" w:cs="Times New Roman"/>
          <w:sz w:val="28"/>
          <w:szCs w:val="28"/>
        </w:rPr>
        <w:br/>
        <w:t>-</w:t>
      </w:r>
      <w:r w:rsidRPr="00402B20">
        <w:rPr>
          <w:rFonts w:ascii="Times New Roman" w:hAnsi="Times New Roman" w:cs="Times New Roman"/>
          <w:sz w:val="28"/>
          <w:szCs w:val="28"/>
        </w:rPr>
        <w:t>социологический опрос, анкетирование;</w:t>
      </w:r>
      <w:r w:rsidRPr="00402B20">
        <w:rPr>
          <w:rFonts w:ascii="Times New Roman" w:hAnsi="Times New Roman" w:cs="Times New Roman"/>
          <w:sz w:val="28"/>
          <w:szCs w:val="28"/>
        </w:rPr>
        <w:br/>
        <w:t>-практическое изготовление изделий;</w:t>
      </w:r>
      <w:r w:rsidRPr="00402B20">
        <w:rPr>
          <w:rFonts w:ascii="Times New Roman" w:hAnsi="Times New Roman" w:cs="Times New Roman"/>
          <w:sz w:val="28"/>
          <w:szCs w:val="28"/>
        </w:rPr>
        <w:br/>
        <w:t>-анализ результатов, обобщение.</w:t>
      </w:r>
    </w:p>
    <w:p w:rsidR="00E32452" w:rsidRPr="00402B20" w:rsidP="00402B20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2B20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</w:t>
      </w:r>
      <w:r w:rsidRPr="00402B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402B20" w:rsidR="00E20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вовлекая </w:t>
      </w:r>
      <w:r w:rsidRPr="00402B20" w:rsidR="00452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сверстников </w:t>
      </w:r>
      <w:r w:rsidRPr="00402B20" w:rsidR="00E20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активную творческую деятельность по популяризации русских народных традиций можно повысить интерес к изучению, сохранению и </w:t>
      </w:r>
      <w:r w:rsidRPr="00402B20" w:rsidR="006925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приумножению богатейшего наследия</w:t>
      </w:r>
      <w:r w:rsidRPr="00402B20" w:rsidR="00E205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народной культуры.</w:t>
      </w:r>
    </w:p>
    <w:p w:rsidR="00692578" w:rsidRPr="00402B20" w:rsidP="00402B20">
      <w:pPr>
        <w:spacing w:after="0" w:line="360" w:lineRule="auto"/>
        <w:ind w:left="-709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2B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</w:t>
      </w:r>
      <w:r w:rsidRPr="00402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учащиеся в процессе </w:t>
      </w:r>
      <w:r w:rsidRPr="00402B20" w:rsidR="001A7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творческой деятельности.</w:t>
      </w:r>
    </w:p>
    <w:p w:rsidR="001A71BF" w:rsidRPr="00402B20" w:rsidP="00402B20">
      <w:pPr>
        <w:spacing w:after="0" w:line="360" w:lineRule="auto"/>
        <w:ind w:left="-709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2B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Субъект исследования</w:t>
      </w:r>
      <w:r w:rsidRPr="00402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изменение интереса </w:t>
      </w:r>
      <w:r w:rsidR="00A26F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учащихся </w:t>
      </w:r>
      <w:r w:rsidRPr="00402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изучению народных традиций.</w:t>
      </w:r>
    </w:p>
    <w:p w:rsidR="00E32452" w:rsidRPr="00402B20" w:rsidP="00A26F63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B20">
        <w:rPr>
          <w:rFonts w:ascii="Times New Roman" w:hAnsi="Times New Roman" w:cs="Times New Roman"/>
          <w:sz w:val="28"/>
          <w:szCs w:val="28"/>
        </w:rPr>
        <w:t>Подводя итоги актуальности и важности выбранной проблемы</w:t>
      </w:r>
      <w:r w:rsidR="00A26F63">
        <w:rPr>
          <w:rFonts w:ascii="Times New Roman" w:hAnsi="Times New Roman" w:cs="Times New Roman"/>
          <w:sz w:val="28"/>
          <w:szCs w:val="28"/>
        </w:rPr>
        <w:t>,</w:t>
      </w:r>
      <w:r w:rsidRPr="00402B20" w:rsidR="00692578">
        <w:rPr>
          <w:rFonts w:ascii="Times New Roman" w:hAnsi="Times New Roman" w:cs="Times New Roman"/>
          <w:sz w:val="28"/>
          <w:szCs w:val="28"/>
        </w:rPr>
        <w:t xml:space="preserve">определила для себя </w:t>
      </w:r>
      <w:r w:rsidRPr="00402B20" w:rsidR="001A71BF">
        <w:rPr>
          <w:rFonts w:ascii="Times New Roman" w:hAnsi="Times New Roman" w:cs="Times New Roman"/>
          <w:sz w:val="28"/>
          <w:szCs w:val="28"/>
        </w:rPr>
        <w:t>цель</w:t>
      </w:r>
      <w:r w:rsidRPr="00402B20">
        <w:rPr>
          <w:rFonts w:ascii="Times New Roman" w:hAnsi="Times New Roman" w:cs="Times New Roman"/>
          <w:sz w:val="28"/>
          <w:szCs w:val="28"/>
        </w:rPr>
        <w:t xml:space="preserve"> и задачи данной исследовательской работы.</w:t>
      </w:r>
    </w:p>
    <w:p w:rsidR="00E32452" w:rsidRPr="00402B20" w:rsidP="00A26F63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B20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402B20" w:rsidR="00E20569">
        <w:rPr>
          <w:rFonts w:ascii="Times New Roman" w:hAnsi="Times New Roman" w:cs="Times New Roman"/>
          <w:sz w:val="28"/>
          <w:szCs w:val="28"/>
        </w:rPr>
        <w:t xml:space="preserve">–доказать, что вовлечение </w:t>
      </w:r>
      <w:r w:rsidRPr="00402B20">
        <w:rPr>
          <w:rFonts w:ascii="Times New Roman" w:hAnsi="Times New Roman" w:cs="Times New Roman"/>
          <w:sz w:val="28"/>
          <w:szCs w:val="28"/>
        </w:rPr>
        <w:t xml:space="preserve">в активную творческую деятельность </w:t>
      </w:r>
      <w:r w:rsidRPr="00402B20" w:rsidR="00E20569">
        <w:rPr>
          <w:rFonts w:ascii="Times New Roman" w:hAnsi="Times New Roman" w:cs="Times New Roman"/>
          <w:sz w:val="28"/>
          <w:szCs w:val="28"/>
        </w:rPr>
        <w:t>повышает интерес к народным традициям у</w:t>
      </w:r>
      <w:r w:rsidR="00A26F63">
        <w:rPr>
          <w:rFonts w:ascii="Times New Roman" w:hAnsi="Times New Roman" w:cs="Times New Roman"/>
          <w:sz w:val="28"/>
          <w:szCs w:val="28"/>
        </w:rPr>
        <w:t xml:space="preserve"> «</w:t>
      </w:r>
      <w:r w:rsidRPr="00402B20" w:rsidR="00E20569">
        <w:rPr>
          <w:rFonts w:ascii="Times New Roman" w:hAnsi="Times New Roman" w:cs="Times New Roman"/>
          <w:sz w:val="28"/>
          <w:szCs w:val="28"/>
        </w:rPr>
        <w:t>интернет-поколения</w:t>
      </w:r>
      <w:r w:rsidR="00A26F63">
        <w:rPr>
          <w:rFonts w:ascii="Times New Roman" w:hAnsi="Times New Roman" w:cs="Times New Roman"/>
          <w:sz w:val="28"/>
          <w:szCs w:val="28"/>
        </w:rPr>
        <w:t>»</w:t>
      </w:r>
      <w:r w:rsidRPr="00402B20" w:rsidR="00E20569">
        <w:rPr>
          <w:rFonts w:ascii="Times New Roman" w:hAnsi="Times New Roman" w:cs="Times New Roman"/>
          <w:sz w:val="28"/>
          <w:szCs w:val="28"/>
        </w:rPr>
        <w:t>.</w:t>
      </w:r>
    </w:p>
    <w:p w:rsidR="00E32452" w:rsidRPr="00402B20" w:rsidP="00A26F6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02B20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предусматривает решение следующих </w:t>
      </w:r>
      <w:r w:rsidRPr="00402B20">
        <w:rPr>
          <w:rFonts w:ascii="Times New Roman" w:hAnsi="Times New Roman" w:cs="Times New Roman"/>
          <w:b/>
          <w:sz w:val="28"/>
          <w:szCs w:val="28"/>
        </w:rPr>
        <w:t>задач</w:t>
      </w:r>
      <w:r w:rsidRPr="00402B20">
        <w:rPr>
          <w:rFonts w:ascii="Times New Roman" w:hAnsi="Times New Roman" w:cs="Times New Roman"/>
          <w:sz w:val="28"/>
          <w:szCs w:val="28"/>
        </w:rPr>
        <w:t>:</w:t>
      </w:r>
    </w:p>
    <w:p w:rsidR="00A26F63" w:rsidRPr="001A71BF" w:rsidP="00A26F63">
      <w:pPr>
        <w:numPr>
          <w:ilvl w:val="0"/>
          <w:numId w:val="1"/>
        </w:numPr>
        <w:spacing w:after="0"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1A71BF">
        <w:rPr>
          <w:rFonts w:ascii="Times New Roman" w:hAnsi="Times New Roman" w:cs="Times New Roman"/>
          <w:sz w:val="28"/>
          <w:szCs w:val="28"/>
        </w:rPr>
        <w:t>Определить уровень интереса у школьников к народным традициям.</w:t>
      </w:r>
    </w:p>
    <w:p w:rsidR="00A26F63" w:rsidRPr="001A71BF" w:rsidP="00A26F63">
      <w:pPr>
        <w:numPr>
          <w:ilvl w:val="0"/>
          <w:numId w:val="1"/>
        </w:numPr>
        <w:spacing w:after="0"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1A71BF">
        <w:rPr>
          <w:rFonts w:ascii="Times New Roman" w:hAnsi="Times New Roman" w:cs="Times New Roman"/>
          <w:sz w:val="28"/>
          <w:szCs w:val="28"/>
        </w:rPr>
        <w:t>Изучить традиции русского народа по празднованию народных праздников, в т.ч. Масленицы.</w:t>
      </w:r>
    </w:p>
    <w:p w:rsidR="00A26F63" w:rsidRPr="001A71BF" w:rsidP="00A26F63">
      <w:pPr>
        <w:numPr>
          <w:ilvl w:val="0"/>
          <w:numId w:val="1"/>
        </w:numPr>
        <w:spacing w:after="0"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1A71BF">
        <w:rPr>
          <w:rFonts w:ascii="Times New Roman" w:hAnsi="Times New Roman" w:cs="Times New Roman"/>
          <w:sz w:val="28"/>
          <w:szCs w:val="28"/>
        </w:rPr>
        <w:t>Собрать этнографический материал по народным традициям России.</w:t>
      </w:r>
    </w:p>
    <w:p w:rsidR="001A71BF" w:rsidRPr="001A71BF" w:rsidP="00A26F63">
      <w:pPr>
        <w:numPr>
          <w:ilvl w:val="0"/>
          <w:numId w:val="1"/>
        </w:numPr>
        <w:spacing w:after="0"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1A71BF">
        <w:rPr>
          <w:rFonts w:ascii="Times New Roman" w:hAnsi="Times New Roman" w:cs="Times New Roman"/>
          <w:sz w:val="28"/>
          <w:szCs w:val="28"/>
        </w:rPr>
        <w:t>Определить наиболее интересные и эффективные формы мероприятий.</w:t>
      </w:r>
    </w:p>
    <w:p w:rsidR="00E20569" w:rsidRPr="001A71BF" w:rsidP="00A26F63">
      <w:pPr>
        <w:numPr>
          <w:ilvl w:val="0"/>
          <w:numId w:val="1"/>
        </w:numPr>
        <w:spacing w:after="0"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 w:rsidRPr="001A71BF">
        <w:rPr>
          <w:rFonts w:ascii="Times New Roman" w:hAnsi="Times New Roman" w:cs="Times New Roman"/>
          <w:sz w:val="28"/>
          <w:szCs w:val="28"/>
        </w:rPr>
        <w:t>Провести эксперимент «Сохраним традиции народа.Масленица»</w:t>
      </w:r>
    </w:p>
    <w:p w:rsidR="00E20569" w:rsidP="00A26F63">
      <w:pPr>
        <w:numPr>
          <w:ilvl w:val="0"/>
          <w:numId w:val="1"/>
        </w:numPr>
        <w:spacing w:after="0" w:line="360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 w:rsidRPr="001A71BF">
        <w:rPr>
          <w:rFonts w:ascii="Times New Roman" w:hAnsi="Times New Roman" w:cs="Times New Roman"/>
          <w:sz w:val="28"/>
          <w:szCs w:val="28"/>
        </w:rPr>
        <w:t>Сравнить, проанализировать полученные результаты</w:t>
      </w:r>
      <w:r w:rsidRPr="001A71BF" w:rsidR="00356C44">
        <w:rPr>
          <w:rFonts w:ascii="Times New Roman" w:hAnsi="Times New Roman" w:cs="Times New Roman"/>
          <w:sz w:val="28"/>
          <w:szCs w:val="28"/>
        </w:rPr>
        <w:t>.</w:t>
      </w:r>
    </w:p>
    <w:p w:rsidR="006A32CE" w:rsidRPr="006A32CE" w:rsidP="006A32CE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6A32CE">
        <w:rPr>
          <w:rFonts w:ascii="Times New Roman" w:hAnsi="Times New Roman" w:cs="Times New Roman"/>
          <w:b/>
          <w:sz w:val="28"/>
          <w:szCs w:val="28"/>
        </w:rPr>
        <w:t xml:space="preserve">Практическое значение работы: </w:t>
      </w:r>
      <w:r w:rsidRPr="006A32CE">
        <w:rPr>
          <w:rFonts w:ascii="Times New Roman" w:hAnsi="Times New Roman" w:cs="Times New Roman"/>
          <w:sz w:val="28"/>
          <w:szCs w:val="28"/>
        </w:rPr>
        <w:t xml:space="preserve">исследовательская работа может представлять интерес педагогам дополнительного образования, классным руководителям, воспитателям клубов по месту жительства при подготовки воспитательных мероприятий. Материалы исследования могут быть полезны и интересны учащимся, которые увлекаются историей и культурой нашей страны, при подготовке докладов, творческих проектов, также собранный материал может быть использован для изготовления куклы Масленицы для воспроизведения масленичных обрядов, проведение мастер-классов по изготовлению «Домашней Масленицы». </w:t>
      </w:r>
    </w:p>
    <w:p w:rsidR="006A32CE" w:rsidRPr="006A32CE" w:rsidP="006A32CE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A32CE">
        <w:rPr>
          <w:rFonts w:ascii="Times New Roman" w:hAnsi="Times New Roman" w:cs="Times New Roman"/>
          <w:b/>
          <w:sz w:val="28"/>
          <w:szCs w:val="28"/>
        </w:rPr>
        <w:t>Апробация</w:t>
      </w:r>
      <w:r w:rsidRPr="006A32CE">
        <w:rPr>
          <w:rFonts w:ascii="Times New Roman" w:hAnsi="Times New Roman" w:cs="Times New Roman"/>
          <w:sz w:val="28"/>
          <w:szCs w:val="28"/>
        </w:rPr>
        <w:t xml:space="preserve"> прошла в «Центре внешкольной работы Советского района» города Брянска в январе 2018г.</w:t>
      </w:r>
    </w:p>
    <w:p w:rsidR="006A32CE" w:rsidRPr="001A71BF" w:rsidP="006A32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2452" w:rsidRPr="007154C0" w:rsidP="007154C0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4C0">
        <w:rPr>
          <w:rFonts w:ascii="Times New Roman" w:hAnsi="Times New Roman" w:cs="Times New Roman"/>
          <w:b/>
          <w:bCs/>
          <w:sz w:val="28"/>
          <w:szCs w:val="28"/>
        </w:rPr>
        <w:t>БЕЗ ПРОШЛОГО НЕТ БУДУЩЕГО</w:t>
      </w:r>
    </w:p>
    <w:p w:rsidR="00E32452" w:rsidRPr="00193FF1" w:rsidP="007154C0">
      <w:pPr>
        <w:spacing w:after="0" w:line="360" w:lineRule="auto"/>
        <w:ind w:left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 w:rsidRPr="00193FF1">
        <w:rPr>
          <w:rFonts w:ascii="Times New Roman" w:hAnsi="Times New Roman" w:cs="Times New Roman"/>
          <w:b/>
          <w:sz w:val="28"/>
          <w:szCs w:val="28"/>
        </w:rPr>
        <w:t>Анкетирование</w:t>
      </w:r>
    </w:p>
    <w:p w:rsidR="00E32452" w:rsidRPr="00A26F63" w:rsidP="00A26F6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этапе своей работы я провела анкетирование школьников с целью установления </w:t>
      </w:r>
      <w:r w:rsidR="00DF6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интереса к народным традициям, </w:t>
      </w:r>
      <w:r w:rsidR="00DF6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F642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ведомленности о народных праздниках. </w:t>
      </w:r>
      <w:r w:rsidRPr="00A26F63" w:rsidR="00534A6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мной были разработаны анкеты</w:t>
      </w:r>
      <w:r w:rsidR="00DF6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1) 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26F63" w:rsidR="00534A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опрособучающихся (</w:t>
      </w:r>
      <w:r w:rsidR="00DF6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>320</w:t>
      </w:r>
      <w:r w:rsidRPr="00A26F63" w:rsidR="00534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детейв возрасте </w:t>
      </w:r>
      <w:r w:rsidRPr="00A26F63" w:rsidR="007154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7 до 18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Pr="00A26F63" w:rsidR="00534A6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F64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Полученную информацию обработала, сделала выводы, п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одготови</w:t>
      </w:r>
      <w:r w:rsidR="00DF6429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</w:t>
      </w:r>
      <w:r w:rsidRPr="00A26F63" w:rsidR="00534A6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одные диаграммы</w:t>
      </w:r>
      <w:r w:rsidRPr="00A26F63" w:rsidR="002442CA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Pr="00A26F63" w:rsidR="00534A6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DF6429">
        <w:rPr>
          <w:rFonts w:ascii="Times New Roman" w:eastAsia="Times New Roman" w:hAnsi="Times New Roman" w:cs="Times New Roman"/>
          <w:sz w:val="28"/>
          <w:szCs w:val="28"/>
          <w:lang w:eastAsia="ru-RU"/>
        </w:rPr>
        <w:t>е 2</w:t>
      </w:r>
      <w:r w:rsidRPr="00A26F63" w:rsidR="002442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2452" w:rsidRPr="00A26F63" w:rsidP="00A26F6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показали, что проблема падения интереса к традициям народа, в т.ч. </w:t>
      </w:r>
      <w:r w:rsidR="00776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празднованию 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</w:t>
      </w:r>
      <w:r w:rsidR="007769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Масленица, актуальная: 80% опрошенных затруднялись ответить на вопрос «Праздник Масленица народный или государственный». На вопрос «Хотели бы Вы больше узнать о традициях празднования Масленицы»: 70 % опрошенных высказались положительно.</w:t>
      </w:r>
    </w:p>
    <w:p w:rsidR="00E32452" w:rsidRPr="00A26F63" w:rsidP="00A26F63">
      <w:pPr>
        <w:pStyle w:val="ListParagraph"/>
        <w:numPr>
          <w:ilvl w:val="1"/>
          <w:numId w:val="8"/>
        </w:num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</w:t>
      </w:r>
      <w:r w:rsidRPr="00A26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исторических и литературных источников</w:t>
      </w:r>
    </w:p>
    <w:p w:rsidR="00E32452" w:rsidRPr="00A26F63" w:rsidP="00A26F6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Получив результаты анкетирования, я приступила к поиску и  изучению материалов по теме исследования. 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с материалами периодической печати и интернета, теле- и радиовещания,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нашла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 статьи, посвященны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проблеме. Изучение и анализ материалов средств массовой информации показал, что тема </w:t>
      </w:r>
      <w:r w:rsidRPr="00A26F63" w:rsidR="00534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моего исследования </w:t>
      </w:r>
      <w:r w:rsidRPr="00A26F6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актуальной. Любой народ стремится сохранять традиции своих предков. Это является основой дальнейшего духовного развития нации. В современном обществе соблюдать традиции, которые передавались из поколения в поколение, становится сложной задачей.</w:t>
      </w:r>
    </w:p>
    <w:p w:rsidR="0065773A" w:rsidP="00A26F6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Изучены</w:t>
      </w:r>
      <w:r w:rsidRPr="00A26F63" w:rsidR="001F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проанализированы:</w:t>
      </w:r>
    </w:p>
    <w:p w:rsidR="0065773A" w:rsidP="0065773A">
      <w:pPr>
        <w:pStyle w:val="ListParagraph"/>
        <w:numPr>
          <w:ilvl w:val="0"/>
          <w:numId w:val="9"/>
        </w:numPr>
        <w:spacing w:after="0" w:line="360" w:lineRule="auto"/>
        <w:ind w:left="-142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исторические и литературные материалы </w:t>
      </w:r>
      <w:r w:rsidRPr="0065773A" w:rsidR="00776999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Брянской областной</w:t>
      </w:r>
      <w:r w:rsidRPr="0065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773A" w:rsidP="0065773A">
      <w:pPr>
        <w:pStyle w:val="ListParagraph"/>
        <w:numPr>
          <w:ilvl w:val="0"/>
          <w:numId w:val="9"/>
        </w:numPr>
        <w:spacing w:after="0" w:line="360" w:lineRule="auto"/>
        <w:ind w:left="-142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книги Наци</w:t>
      </w:r>
      <w:r w:rsidRPr="0065773A" w:rsid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ональной электронной библиотек</w:t>
      </w:r>
      <w:r w:rsidRPr="0065773A" w:rsidR="007769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5773A" w:rsid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«Президентская библиотека имени Б.Н</w:t>
      </w:r>
      <w:r w:rsidRPr="0065773A" w:rsid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. Ельцина»</w:t>
      </w:r>
      <w:r w:rsidRPr="0065773A" w:rsidR="00005974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Pr="0065773A" w:rsidR="00534A6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5773A" w:rsidR="0077699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5773A" w:rsidR="000059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32452" w:rsidRPr="0065773A" w:rsidP="0065773A">
      <w:pPr>
        <w:pStyle w:val="ListParagraph"/>
        <w:numPr>
          <w:ilvl w:val="0"/>
          <w:numId w:val="9"/>
        </w:numPr>
        <w:spacing w:after="0" w:line="360" w:lineRule="auto"/>
        <w:ind w:left="-142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средств массовой информации по проблеме </w:t>
      </w:r>
      <w:r w:rsidRPr="0065773A" w:rsidR="0065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</w:t>
      </w:r>
      <w:r w:rsidRPr="0065773A" w:rsidR="00005974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Pr="0065773A" w:rsidR="00534A6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65773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5773A" w:rsidR="0065773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5773A" w:rsidR="000059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577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2452" w:rsidRPr="00193FF1" w:rsidP="00776999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исторических и литературных источников показал, что на Руси праздник Масленица был самый широкий, раздольный и весёлый. Историки и писатели отмечают широкий размах Масленицы, участия в ней всех: и старого, и малого, и простолюдина, и знатного. Таким образом, традиционная народная культура актуальна для общества вне зависимости от исторической эпохи. </w:t>
      </w:r>
    </w:p>
    <w:p w:rsidR="00E32452" w:rsidRPr="00193FF1" w:rsidP="0065773A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Пожалуй, нет в нашем календаре другого такого праздника</w:t>
      </w:r>
      <w:r w:rsidR="0065773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о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собняком стоит в череде «красных» дней года.</w:t>
      </w:r>
    </w:p>
    <w:p w:rsidR="0043303A" w:rsidRPr="00193FF1" w:rsidP="0065773A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проведя анализ </w:t>
      </w:r>
      <w:r w:rsidR="0065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изученныхлитературных и исторических источников, я </w:t>
      </w:r>
      <w:r w:rsidRPr="00193FF1" w:rsid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выводу, что традиционная культура – важнейшая составляющая духовного и культурного пространства любого народа, основа формирования национального самосознания.</w:t>
      </w:r>
    </w:p>
    <w:p w:rsidR="006A32CE" w:rsidP="00AB3F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75B7" w:rsidRPr="00193FF1" w:rsidP="00AB3F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</w:t>
      </w:r>
      <w:r w:rsidRPr="00193FF1" w:rsidR="00E32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Сбор материалов</w:t>
      </w:r>
    </w:p>
    <w:p w:rsidR="00E32452" w:rsidRPr="00193FF1" w:rsidP="00AB3FB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«Желающий прикоснуться к душе народа</w:t>
      </w:r>
    </w:p>
    <w:p w:rsidR="00E32452" w:rsidRPr="00193FF1" w:rsidP="00AB3FB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искать истоки»</w:t>
      </w:r>
    </w:p>
    <w:p w:rsidR="00E32452" w:rsidRPr="0065773A" w:rsidP="00AB3FBC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245110</wp:posOffset>
            </wp:positionV>
            <wp:extent cx="1527810" cy="1524000"/>
            <wp:effectExtent l="19050" t="0" r="0" b="0"/>
            <wp:wrapSquare wrapText="bothSides"/>
            <wp:docPr id="13" name="Рисунок 13" descr="http://www.nartwor.ru/cache/preview/84c25f41554d4f62eb617a8e01b8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rtwor.ru/cache/preview/84c25f41554d4f62eb617a8e01b8025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Н.Рерих</w:t>
      </w:r>
    </w:p>
    <w:p w:rsidR="0065773A" w:rsidP="0065773A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Вооружившись полученными знаниями, приступила к подготовке эксперимента по вовлечению сверстников в активную творческую деятельность по популяризации народных традиций. Следующий этапом стал сбор материалов для </w:t>
      </w:r>
    </w:p>
    <w:p w:rsidR="00E32452" w:rsidRPr="00193FF1" w:rsidP="0053641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</w:t>
      </w:r>
      <w:r w:rsidR="0053641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эксперимента</w:t>
      </w:r>
      <w:r w:rsidR="0053641E">
        <w:rPr>
          <w:rFonts w:ascii="Times New Roman" w:eastAsia="Times New Roman" w:hAnsi="Times New Roman" w:cs="Times New Roman"/>
          <w:sz w:val="28"/>
          <w:szCs w:val="28"/>
          <w:lang w:eastAsia="ru-RU"/>
        </w:rPr>
        <w:t>. Я</w:t>
      </w:r>
      <w:r w:rsidRPr="00193FF1" w:rsidR="00527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обратилась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ФГАОУ ВО "Национальный исследовательский Томский политехнический университет", "Интернет-лицей», БГУ имени академика И.Г. Петровского, Муниципальное бюджетное учреждение дополнительного образования "Центр внешкольной работы Советского района" г. Брянска. Полученные матер</w:t>
      </w:r>
      <w:r w:rsidRPr="00193FF1" w:rsidR="00880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иалы представлены в </w:t>
      </w:r>
      <w:r w:rsidRPr="00193FF1" w:rsidR="00005974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="00534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риложении </w:t>
      </w:r>
      <w:r w:rsidR="0053641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93FF1" w:rsidR="000059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.Чтобы окунуться в атм</w:t>
      </w:r>
      <w:r w:rsidRPr="00193FF1" w:rsidR="00527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осферу красоты и гармонии, самой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увидеть и восхититься уникальными изделия</w:t>
      </w:r>
      <w:r w:rsidRPr="00193FF1" w:rsidR="00527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наших земляков — умельцев посетила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уникальную выставку декоративно-прикладного творчества «Родное, Брянское, свое…», где были собраны и представлены все основные жанры нашей традиционной культуры. </w:t>
      </w:r>
    </w:p>
    <w:p w:rsidR="00E32452" w:rsidRPr="00193FF1" w:rsidP="0065773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Наша задачане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сохранять народные традиции предков, но и развивать их, совершенствовать.</w:t>
      </w:r>
    </w:p>
    <w:p w:rsidR="00E32452" w:rsidRPr="00193FF1" w:rsidP="0065773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Чт</w:t>
      </w:r>
      <w:r w:rsidRPr="00193FF1" w:rsidR="00527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 узнать какие бывают куклы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отправилась на выставку прикладного творчества «Кукла была, есть и будет!», которая проходила в рамках социально значимого проекта «Наследие предков».</w:t>
      </w:r>
    </w:p>
    <w:p w:rsidR="00E32452" w:rsidRPr="00193FF1" w:rsidP="0065773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132080</wp:posOffset>
            </wp:positionV>
            <wp:extent cx="2007870" cy="128778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lum contrast="10000"/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l="10532" t="2491" r="13641" b="1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выставке были представлены более 300 кукол, совершенно разные по исполнению, маленькие и большие, из различных материалов, но выполненные с любовью, с только им присущим настроением и характером. </w:t>
      </w:r>
    </w:p>
    <w:p w:rsidR="00E32452" w:rsidRPr="00193FF1" w:rsidP="0065773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посетила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32452" w:rsidRPr="00193FF1" w:rsidP="0065773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мастер-класса по созданию народной куклы народного мастера Брянской области Новицкой Ларисы Александровны</w:t>
      </w:r>
      <w:r w:rsidR="00544B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4235" cy="215836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452" w:rsidP="00193F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мастер-класса под чу</w:t>
      </w:r>
      <w:r w:rsidRPr="00193FF1" w:rsidR="005275B7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тким руководством мастера смогла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свою, непохожую ни на чью другую, народную куклу.</w:t>
      </w:r>
    </w:p>
    <w:p w:rsidR="0053641E" w:rsidRPr="00193FF1" w:rsidP="00193F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168910</wp:posOffset>
            </wp:positionV>
            <wp:extent cx="4994910" cy="2948940"/>
            <wp:effectExtent l="19050" t="0" r="0" b="0"/>
            <wp:wrapTight wrapText="bothSides">
              <wp:wrapPolygon>
                <wp:start x="247" y="140"/>
                <wp:lineTo x="-82" y="1395"/>
                <wp:lineTo x="-82" y="20233"/>
                <wp:lineTo x="247" y="21349"/>
                <wp:lineTo x="21089" y="21349"/>
                <wp:lineTo x="21172" y="21349"/>
                <wp:lineTo x="21419" y="20372"/>
                <wp:lineTo x="21501" y="1953"/>
                <wp:lineTo x="21254" y="419"/>
                <wp:lineTo x="21089" y="140"/>
                <wp:lineTo x="247" y="14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4B95" w:rsidRPr="00193FF1" w:rsidP="0053641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Посетила</w:t>
      </w:r>
      <w:r w:rsidRPr="00193FF1" w:rsid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мастер-класса по вышивки славянских узоров студентов отделения изобразительного искусства Брянского областного колледжа искусств.</w:t>
      </w:r>
      <w:r w:rsidRPr="00193FF1" w:rsidR="00E32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193FF1" w:rsid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мастер-класса росписи по дереву славянских узоров студентов отделения изобразительного искусства Брянского областного колледжа искусств.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1530350</wp:posOffset>
            </wp:positionV>
            <wp:extent cx="5937885" cy="2219325"/>
            <wp:effectExtent l="0" t="0" r="5715" b="9525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3FF1" w:rsid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93FF1" w:rsid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росписи по дереву славянских узоров студентов отделения изобразительного искусства Брянского обла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стного колледжа искусств, где узнала</w:t>
      </w:r>
      <w:r w:rsidRPr="00193FF1" w:rsid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мы – потомки славян и у нас есть свои символы и традиции, которые надо изучить и умело использовать во благо себе, своим близким, своему народу.</w:t>
      </w:r>
    </w:p>
    <w:p w:rsidR="00E32452" w:rsidP="0053641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окунуться в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традиции сл</w:t>
      </w:r>
      <w:r w:rsidRPr="00193FF1" w:rsidR="005275B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авянской культуры участвовала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фрагментах народных обрядов, играх и хороводах, которые организовал коллектив «На златом крыльце», народный фольклорный ансамбль «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Сузорье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44B95" w:rsidRPr="00193FF1" w:rsidP="00193FF1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28540" cy="34747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469" w:rsidP="0053641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ИТОГИ: 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Окунувшись</w:t>
      </w:r>
      <w:r w:rsidRPr="00193FF1" w:rsid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атмосферу традиционн</w:t>
      </w:r>
      <w:r w:rsidRPr="00193FF1" w:rsidR="00B028BD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народной культуры, прониклась</w:t>
      </w:r>
      <w:r w:rsidRPr="00193FF1" w:rsid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духом славянс</w:t>
      </w:r>
      <w:r w:rsidRPr="00193FF1" w:rsidR="00B028B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традиций и обрядов. Выяснила</w:t>
      </w:r>
      <w:r w:rsidRPr="00193FF1" w:rsid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нашем городе есть неравнодушные заинтересованные люди, которые стремятся сохранить и передать нам – молодому поколе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нию исконно русские традиции. </w:t>
      </w:r>
    </w:p>
    <w:p w:rsidR="00E32452" w:rsidP="0053641E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 возрождение национального русского характера!</w:t>
      </w:r>
    </w:p>
    <w:p w:rsidR="00F46469" w:rsidP="00193FF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469" w:rsidRPr="00327840" w:rsidP="00F46469">
      <w:pPr>
        <w:pStyle w:val="ListParagraph"/>
        <w:numPr>
          <w:ilvl w:val="0"/>
          <w:numId w:val="8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8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ПОСТАНОВКА ЭКСПЕРИМЕНТА</w:t>
      </w:r>
    </w:p>
    <w:p w:rsidR="00544B95" w:rsidRPr="00F46469" w:rsidP="00F46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8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«СОХРАНИМ ТРАДИЦИИ НАРОДА: МАСЛЕНИЦА</w:t>
      </w:r>
      <w:r w:rsidRPr="00193F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3641E" w:rsidP="0053641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41E" w:rsidRPr="00193FF1" w:rsidP="0053641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r w:rsidRPr="00193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наиболее интересных и эффективных форм творческой деятельности</w:t>
      </w:r>
    </w:p>
    <w:p w:rsidR="0053641E" w:rsidP="0053641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41E" w:rsidP="00F03192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постановки эксперимента я приняла решение провести ряд мероприятий и вовлечь в них своих сверстников – обучающихся Центра внешкольной работы Советского района г.Брянска. Наиболее интересными и эффективными формами творческой деятельности я считаю: </w:t>
      </w:r>
    </w:p>
    <w:p w:rsidR="00D170E2" w:rsidRPr="00D170E2" w:rsidP="00D170E2">
      <w:pPr>
        <w:pStyle w:val="ListParagraph"/>
        <w:numPr>
          <w:ilvl w:val="0"/>
          <w:numId w:val="10"/>
        </w:num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эскизов обрядовой куклы </w:t>
      </w:r>
      <w:r w:rsidRPr="00D170E2">
        <w:rPr>
          <w:rFonts w:ascii="Times New Roman" w:eastAsia="Calibri" w:hAnsi="Times New Roman" w:cs="Times New Roman"/>
          <w:sz w:val="28"/>
          <w:szCs w:val="28"/>
        </w:rPr>
        <w:t>Масленица «Здравствуй, Масленица годовая, наша гостьюшка дорогая»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170E2" w:rsidRPr="00D170E2" w:rsidP="00D170E2">
      <w:pPr>
        <w:pStyle w:val="ListParagraph"/>
        <w:numPr>
          <w:ilvl w:val="0"/>
          <w:numId w:val="10"/>
        </w:num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E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 w:rsidR="00F0319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астер-класс</w:t>
      </w:r>
      <w:r w:rsidRPr="00D170E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для обучающихся «ЦВР Советского района» г. Брянска по </w:t>
      </w:r>
      <w:r w:rsidR="00DB565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изготовлению </w:t>
      </w:r>
      <w:r w:rsidRPr="00D170E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самой яркой кукл</w:t>
      </w:r>
      <w:r w:rsidR="00DB565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Pr="00D170E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«Домашняя Масленица»</w:t>
      </w:r>
      <w:r w:rsidRPr="00D170E2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166370</wp:posOffset>
            </wp:positionV>
            <wp:extent cx="2101215" cy="1186180"/>
            <wp:effectExtent l="0" t="0" r="0" b="0"/>
            <wp:wrapSquare wrapText="bothSides"/>
            <wp:docPr id="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0E2" w:rsidRPr="00D170E2" w:rsidP="00D170E2">
      <w:pPr>
        <w:pStyle w:val="ListParagraph"/>
        <w:numPr>
          <w:ilvl w:val="0"/>
          <w:numId w:val="10"/>
        </w:num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мастер-класса для всех желающих</w:t>
      </w:r>
      <w:r w:rsidR="0032784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 </w:t>
      </w:r>
      <w:r w:rsidR="00DB565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изготовлению </w:t>
      </w:r>
      <w:r w:rsidRPr="00D170E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самой яркой кукл</w:t>
      </w:r>
      <w:r w:rsidR="00DB565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Pr="00D170E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«Домашняя Масленица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F03192" w:rsidP="00D170E2">
      <w:pPr>
        <w:pStyle w:val="ListParagraph"/>
        <w:numPr>
          <w:ilvl w:val="0"/>
          <w:numId w:val="10"/>
        </w:num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изов куклы Масленица</w:t>
      </w:r>
      <w:r w:rsidR="00C6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C6532A" w:rsidR="00C6532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куклы-оберега «Домашняя Масленица»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0D2D" w:rsidRPr="00D170E2" w:rsidP="00D170E2">
      <w:pPr>
        <w:pStyle w:val="ListParagraph"/>
        <w:numPr>
          <w:ilvl w:val="0"/>
          <w:numId w:val="10"/>
        </w:num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«Широкая Масленица».</w:t>
      </w:r>
    </w:p>
    <w:p w:rsidR="00F03192" w:rsidP="0053641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41E" w:rsidRPr="0053641E" w:rsidP="0053641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Подготовка и проведение мероприятий</w:t>
      </w:r>
    </w:p>
    <w:p w:rsidR="0053641E" w:rsidRPr="00F03192" w:rsidP="00AB3FB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544B95" w:rsidRPr="00193FF1" w:rsidP="00F03192">
      <w:pPr>
        <w:spacing w:after="0" w:line="360" w:lineRule="auto"/>
        <w:ind w:left="-709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</w:t>
      </w:r>
      <w:r w:rsidR="00F0319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Pr="00193FF1" w:rsidR="00E3245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.1. </w:t>
      </w:r>
      <w:r w:rsidR="00F0319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Подготовка и проведение</w:t>
      </w:r>
      <w:r w:rsidRPr="00193FF1" w:rsidR="00E3245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конкурса</w:t>
      </w:r>
      <w:r w:rsidRPr="00193FF1" w:rsidR="00E32452">
        <w:rPr>
          <w:rFonts w:ascii="Times New Roman" w:eastAsia="Calibri" w:hAnsi="Times New Roman" w:cs="Times New Roman"/>
          <w:b/>
          <w:sz w:val="28"/>
          <w:szCs w:val="28"/>
        </w:rPr>
        <w:t xml:space="preserve"> эскизов обрядовой куклы Масленица «Здравствуй, Масленица годовая, </w:t>
      </w:r>
      <w:r w:rsidRPr="00193FF1" w:rsidR="000F0B2C">
        <w:rPr>
          <w:rFonts w:ascii="Times New Roman" w:eastAsia="Calibri" w:hAnsi="Times New Roman" w:cs="Times New Roman"/>
          <w:b/>
          <w:sz w:val="28"/>
          <w:szCs w:val="28"/>
        </w:rPr>
        <w:t>наша</w:t>
      </w:r>
      <w:r w:rsidRPr="00193FF1" w:rsidR="00E32452">
        <w:rPr>
          <w:rFonts w:ascii="Times New Roman" w:eastAsia="Calibri" w:hAnsi="Times New Roman" w:cs="Times New Roman"/>
          <w:b/>
          <w:sz w:val="28"/>
          <w:szCs w:val="28"/>
        </w:rPr>
        <w:t xml:space="preserve"> гостьюшка дорогая».</w:t>
      </w:r>
    </w:p>
    <w:p w:rsidR="00DB5653" w:rsidP="00F03192">
      <w:pPr>
        <w:spacing w:after="0" w:line="36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Мной б</w:t>
      </w:r>
      <w:r w:rsidRPr="00193FF1" w:rsidR="00E32452">
        <w:rPr>
          <w:rFonts w:ascii="Times New Roman" w:eastAsia="Calibri" w:hAnsi="Times New Roman" w:cs="Times New Roman"/>
          <w:sz w:val="28"/>
          <w:szCs w:val="28"/>
        </w:rPr>
        <w:t xml:space="preserve">ыло разработано положение </w:t>
      </w:r>
      <w:r w:rsidRPr="00193FF1" w:rsidR="00E32452">
        <w:rPr>
          <w:rFonts w:ascii="Times New Roman" w:eastAsia="Calibri" w:hAnsi="Times New Roman" w:cs="Times New Roman"/>
          <w:bCs/>
          <w:sz w:val="28"/>
          <w:szCs w:val="28"/>
        </w:rPr>
        <w:t>конкурса</w:t>
      </w:r>
      <w:r w:rsidRPr="00193FF1" w:rsidR="00E32452">
        <w:rPr>
          <w:rFonts w:ascii="Times New Roman" w:eastAsia="Calibri" w:hAnsi="Times New Roman" w:cs="Times New Roman"/>
          <w:sz w:val="28"/>
          <w:szCs w:val="28"/>
        </w:rPr>
        <w:t xml:space="preserve"> эскизов обрядовой куклы Масленица «Здравствуй, Масленица годовая, </w:t>
      </w:r>
      <w:r w:rsidRPr="00193FF1" w:rsidR="000F0B2C">
        <w:rPr>
          <w:rFonts w:ascii="Times New Roman" w:eastAsia="Calibri" w:hAnsi="Times New Roman" w:cs="Times New Roman"/>
          <w:sz w:val="28"/>
          <w:szCs w:val="28"/>
        </w:rPr>
        <w:t>наша</w:t>
      </w:r>
      <w:r w:rsidRPr="00193FF1" w:rsidR="00E32452">
        <w:rPr>
          <w:rFonts w:ascii="Times New Roman" w:eastAsia="Calibri" w:hAnsi="Times New Roman" w:cs="Times New Roman"/>
          <w:sz w:val="28"/>
          <w:szCs w:val="28"/>
        </w:rPr>
        <w:t xml:space="preserve"> гостьюшка дорогая»</w:t>
      </w:r>
      <w:r w:rsidRPr="00193FF1" w:rsidR="00193FF1">
        <w:rPr>
          <w:rFonts w:ascii="Times New Roman" w:eastAsia="Calibri" w:hAnsi="Times New Roman" w:cs="Times New Roman"/>
          <w:sz w:val="28"/>
          <w:szCs w:val="28"/>
        </w:rPr>
        <w:t>.</w:t>
      </w:r>
      <w:r w:rsidR="00F03192">
        <w:rPr>
          <w:rFonts w:ascii="Times New Roman" w:eastAsia="Calibri" w:hAnsi="Times New Roman" w:cs="Times New Roman"/>
          <w:sz w:val="28"/>
          <w:szCs w:val="28"/>
        </w:rPr>
        <w:t>(П</w:t>
      </w:r>
      <w:r w:rsidR="00F46469">
        <w:rPr>
          <w:rFonts w:ascii="Times New Roman" w:eastAsia="Calibri" w:hAnsi="Times New Roman" w:cs="Times New Roman"/>
          <w:sz w:val="28"/>
          <w:szCs w:val="28"/>
        </w:rPr>
        <w:t xml:space="preserve">риложение 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F03192">
        <w:rPr>
          <w:rFonts w:ascii="Times New Roman" w:eastAsia="Calibri" w:hAnsi="Times New Roman" w:cs="Times New Roman"/>
          <w:sz w:val="28"/>
          <w:szCs w:val="28"/>
        </w:rPr>
        <w:t>)</w:t>
      </w:r>
      <w:r w:rsidRPr="00193FF1" w:rsidR="00E324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32452" w:rsidRPr="00193FF1" w:rsidP="00F03192">
      <w:pPr>
        <w:spacing w:after="0" w:line="36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FF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Представить свои эскизы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конкурс</w:t>
      </w:r>
      <w:r w:rsidRPr="00193FF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могли все желающие. </w:t>
      </w:r>
      <w:r w:rsidRPr="00193FF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F03192">
        <w:rPr>
          <w:rFonts w:ascii="Times New Roman" w:eastAsia="Calibri" w:hAnsi="Times New Roman" w:cs="Times New Roman"/>
          <w:sz w:val="28"/>
          <w:szCs w:val="28"/>
        </w:rPr>
        <w:t>В конкурсе приняли участие обучающиеся Центра внешкольной работы Советского района г.Брянска</w:t>
      </w:r>
      <w:r>
        <w:rPr>
          <w:rFonts w:ascii="Times New Roman" w:eastAsia="Calibri" w:hAnsi="Times New Roman" w:cs="Times New Roman"/>
          <w:sz w:val="28"/>
          <w:szCs w:val="28"/>
        </w:rPr>
        <w:t>, школьники общеобразовательных учреждений Советского района</w:t>
      </w:r>
      <w:r w:rsidR="00F0319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всего н</w:t>
      </w:r>
      <w:r w:rsidR="00F03192">
        <w:rPr>
          <w:rFonts w:ascii="Times New Roman" w:eastAsia="Calibri" w:hAnsi="Times New Roman" w:cs="Times New Roman"/>
          <w:sz w:val="28"/>
          <w:szCs w:val="28"/>
        </w:rPr>
        <w:t>а конкурс было представлено 28 конкурсных работ.</w:t>
      </w:r>
    </w:p>
    <w:p w:rsidR="00E32452" w:rsidRPr="00193FF1" w:rsidP="00F03192">
      <w:pPr>
        <w:spacing w:after="0" w:line="360" w:lineRule="auto"/>
        <w:ind w:left="-709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93FF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Лучшие эскизы были определены не только специалистами, как это обычно принято, а в первую очередь обычными людьми: обучающимися ЦВР, родителями и жителями города Брянска. </w:t>
      </w:r>
      <w:r w:rsidRPr="00193FF1"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Голосование было реализовано в 3 этапа</w:t>
      </w:r>
      <w:r w:rsidRPr="00193FF1" w:rsidR="00193FF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 — интернет-голосование, </w:t>
      </w:r>
      <w:r w:rsidRPr="00193FF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экспертное голосование и общественное голосование. </w:t>
      </w:r>
    </w:p>
    <w:p w:rsidR="00E32452" w:rsidP="00F03192">
      <w:pPr>
        <w:spacing w:after="0" w:line="360" w:lineRule="auto"/>
        <w:ind w:left="-709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130175</wp:posOffset>
            </wp:positionV>
            <wp:extent cx="1409700" cy="2499360"/>
            <wp:effectExtent l="19050" t="0" r="0" b="0"/>
            <wp:wrapSquare wrapText="bothSides"/>
            <wp:docPr id="72" name="Рисунок 72" descr="K:\Users\Julia\Desktop\масленица\фото\20170206_1132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Users\Julia\Desktop\масленица\фото\20170206_113256_HDR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3FF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Эскизы обрядовой куклы Масленицы</w:t>
      </w:r>
      <w:r w:rsidR="00F464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представлены в приложении 6</w:t>
      </w:r>
      <w:r w:rsidRPr="00193FF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4B95" w:rsidRPr="00193FF1" w:rsidP="00DB565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3FF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092ED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DB565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193FF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4E0D2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2.Разработка </w:t>
      </w:r>
      <w:r w:rsidR="00DB565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 проведение </w:t>
      </w:r>
      <w:r w:rsidR="004E0D2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мастер-класса </w:t>
      </w:r>
      <w:r w:rsidR="00DB565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 изготовлению </w:t>
      </w:r>
      <w:r w:rsidR="004E0D2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куклы</w:t>
      </w:r>
      <w:r w:rsidR="00C6532A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-оберега</w:t>
      </w:r>
      <w:r w:rsidRPr="00193FF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«Домашняя Масленица»</w:t>
      </w:r>
    </w:p>
    <w:p w:rsidR="00E32452" w:rsidP="00B05E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Для проведения мастер-класса по </w:t>
      </w:r>
      <w:r w:rsidR="00B05E6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изготовлению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самой яркой кукл</w:t>
      </w:r>
      <w:r w:rsidR="00B05E6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«Домашняя Масленица» мной была разработана технологическая карта по</w:t>
      </w:r>
      <w:r w:rsidRPr="00193FF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изготовления обрядовой куклы «Домашняя Масленица», которая легла в основу создания буклета по изготовлению «</w:t>
      </w:r>
      <w:r w:rsidRPr="00193FF1" w:rsidR="00880E7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Домашней Масленицы» </w:t>
      </w:r>
      <w:r w:rsidRPr="00193FF1" w:rsidR="000059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(П</w:t>
      </w:r>
      <w:r w:rsidR="00F464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риложение </w:t>
      </w:r>
      <w:r w:rsidR="00B05E6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193FF1" w:rsidR="000059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193FF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4B95" w:rsidRPr="00193FF1" w:rsidP="00B05E64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1382395</wp:posOffset>
            </wp:positionV>
            <wp:extent cx="1466850" cy="2065020"/>
            <wp:effectExtent l="1905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3FF1" w:rsidR="00B028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Провела</w:t>
      </w:r>
      <w:r w:rsidRPr="00193FF1" w:rsidR="00E324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мастер-класса в детском клубе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 месту жительства </w:t>
      </w:r>
      <w:r w:rsidRPr="00193FF1" w:rsidR="00E324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«Факел»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дляобучающихся Центра внешкольной работы Советского района г.Брянска</w:t>
      </w:r>
      <w:r w:rsidRPr="00193FF1" w:rsidR="00E324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Вовремя мастер-класс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193FF1" w:rsidR="00E324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ребята познакомились с народными обычаями и традициями, обрядами и оберегами.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Всего в мероприятии приняло участие 30 человек.</w:t>
      </w:r>
    </w:p>
    <w:p w:rsidR="00544B95" w:rsidRPr="00193FF1" w:rsidP="00316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B05E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193FF1" w:rsidR="00E32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05E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193FF1" w:rsid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05E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и проведение м</w:t>
      </w:r>
      <w:r w:rsidRPr="00193FF1" w:rsidR="00E32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астер-класса для всех желающих по самой яркой кукле«Домашняя Масленица»</w:t>
      </w:r>
    </w:p>
    <w:p w:rsidR="00E32452" w:rsidRPr="00193FF1" w:rsidP="00B05E64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разработанную технологическую карту п</w:t>
      </w:r>
      <w:r w:rsidR="004E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ровела 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по созданию самой яркой куклы «Домашняя Масленица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4646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46469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центра </w:t>
      </w:r>
      <w:r w:rsidR="00F4646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всех желающих</w:t>
      </w:r>
      <w:r w:rsidRPr="00193F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Мамы с удовольствием помогали детям в изготовлении куклы масленица, всего в мероприятии приняло участие 23 человека.</w:t>
      </w:r>
    </w:p>
    <w:p w:rsidR="00E32452" w:rsidRPr="00B05E64" w:rsidP="00B05E6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B05E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16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05E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193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Выставка </w:t>
      </w:r>
      <w:r w:rsidR="0097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эскизов куклы Масленица и куклы-</w:t>
      </w:r>
      <w:r w:rsidRPr="00193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оберега «Домашняя Масленица» </w:t>
      </w:r>
    </w:p>
    <w:p w:rsidR="00E32452" w:rsidRPr="00193FF1" w:rsidP="00C6532A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Выставка </w:t>
      </w:r>
      <w:r w:rsidR="00C65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была организована в Центре внешкольной работы Советского района г.Брянска. Было выставлено 48 работ, отличающихся </w:t>
      </w:r>
      <w:r w:rsidRPr="00193FF1" w:rsidR="00C65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яркостью</w:t>
      </w:r>
      <w:r w:rsidR="00C65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Pr="00193FF1" w:rsidR="00C65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индивидуальностью.</w:t>
      </w:r>
      <w:r w:rsidR="00C65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Выставка </w:t>
      </w:r>
      <w:r w:rsidRPr="00193F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получилась интересная</w:t>
      </w:r>
      <w:r w:rsidR="00C65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ее посетили не только ребята из объединений центра, но и школьники близ лежащих школ.</w:t>
      </w:r>
    </w:p>
    <w:p w:rsidR="00E32452" w:rsidRPr="00193FF1" w:rsidP="00C6532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3F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Многие впервые узнали о кукле «Домашняя Масленица».</w:t>
      </w:r>
    </w:p>
    <w:p w:rsidR="00E32452" w:rsidRPr="00193FF1" w:rsidP="00C6532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2698750</wp:posOffset>
            </wp:positionH>
            <wp:positionV relativeFrom="paragraph">
              <wp:posOffset>7620</wp:posOffset>
            </wp:positionV>
            <wp:extent cx="3250565" cy="2150745"/>
            <wp:effectExtent l="0" t="0" r="6985" b="1905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15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3F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голосования были выбраны лучшие работы</w:t>
      </w:r>
      <w:r w:rsidR="00C65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B05E64" w:rsidRPr="00193FF1" w:rsidP="00B05E6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2.2.5. Проведение 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раздник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«Широкая Масленица»</w:t>
      </w:r>
    </w:p>
    <w:p w:rsidR="00C6532A" w:rsidP="00C6532A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праздника «Широкая Масленица» была проделана большая работа:</w:t>
      </w:r>
    </w:p>
    <w:p w:rsidR="00472C5B" w:rsidP="00C6532A">
      <w:pPr>
        <w:pStyle w:val="ListParagraph"/>
        <w:numPr>
          <w:ilvl w:val="0"/>
          <w:numId w:val="11"/>
        </w:numPr>
        <w:spacing w:after="0" w:line="360" w:lineRule="auto"/>
        <w:ind w:left="0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 макет куклы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Масленица. </w:t>
      </w:r>
      <w:r w:rsidRPr="00C6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C6532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изготовления была разработана технологическая карта. (Приложени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е9</w:t>
      </w:r>
      <w:r w:rsidRPr="00C653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72C5B" w:rsidP="00C6532A">
      <w:pPr>
        <w:pStyle w:val="ListParagraph"/>
        <w:numPr>
          <w:ilvl w:val="0"/>
          <w:numId w:val="11"/>
        </w:numPr>
        <w:spacing w:after="0" w:line="360" w:lineRule="auto"/>
        <w:ind w:left="0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красочно </w:t>
      </w:r>
      <w:r w:rsidRPr="00C6532A" w:rsidR="00C6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оформлено помещение, </w:t>
      </w:r>
    </w:p>
    <w:p w:rsidR="00472C5B" w:rsidP="00C6532A">
      <w:pPr>
        <w:pStyle w:val="ListParagraph"/>
        <w:numPr>
          <w:ilvl w:val="0"/>
          <w:numId w:val="11"/>
        </w:numPr>
        <w:spacing w:after="0" w:line="360" w:lineRule="auto"/>
        <w:ind w:left="0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 сценарий праздника. </w:t>
      </w:r>
    </w:p>
    <w:p w:rsidR="00C6532A" w:rsidRPr="00472C5B" w:rsidP="00472C5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C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празднике приняло участие 40 детей и родителей</w:t>
      </w:r>
      <w:r w:rsidR="00472C5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педагоги центра</w:t>
      </w:r>
      <w:r w:rsidRPr="00472C5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Праздник получился веселый и познавательный.</w:t>
      </w:r>
    </w:p>
    <w:p w:rsidR="00327641" w:rsidP="00193FF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0D2D" w:rsidP="004E0D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0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ПОДВЕДЕНИЕ ИТОГОВ ИССЛЕДОВАНИЯ</w:t>
      </w:r>
    </w:p>
    <w:p w:rsidR="008A6112" w:rsidRPr="004E0D2D" w:rsidP="004E0D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0D2D" w:rsidRPr="004E0D2D" w:rsidP="004E0D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0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Анкетирование. Анализ полученных результатов по проблеме исследования после постановки эксперимента «Сохраним традиции народа. Масленица»</w:t>
      </w:r>
    </w:p>
    <w:p w:rsidR="0031648C" w:rsidP="003164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6112" w:rsidP="008A6112">
      <w:pPr>
        <w:shd w:val="clear" w:color="auto" w:fill="FFFFFF"/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После проведения эксперимента по вовлечению сверстников в активную творческую деятельность по популяризации народных традиций, мною было проведено повторное анкетирование участников эксперимента.</w:t>
      </w:r>
    </w:p>
    <w:p w:rsidR="00F725DA" w:rsidP="008A6112">
      <w:pPr>
        <w:spacing w:after="0" w:line="360" w:lineRule="auto"/>
        <w:ind w:left="-567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Респондентам были заданы ряд вопросов:</w:t>
      </w:r>
    </w:p>
    <w:p w:rsidR="008A6112" w:rsidP="008A6112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Понравилось ли вам участвовать в творческой деятельности?</w:t>
      </w:r>
    </w:p>
    <w:p w:rsidR="008A6112" w:rsidP="008A6112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мероприятия вам особенно запомнились?</w:t>
      </w:r>
    </w:p>
    <w:p w:rsidR="00425F9F" w:rsidP="00425F9F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Повысился ли ваш интерес к изучению народных  традиций?Хотели бы вы больше узнать о народных традициях?</w:t>
      </w:r>
    </w:p>
    <w:p w:rsidR="008A6112" w:rsidP="008A6112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Считаете ли вы важным сохранять и приумножать традиции своего народа?</w:t>
      </w:r>
    </w:p>
    <w:p w:rsidR="00BC7904" w:rsidRPr="008A6112" w:rsidP="008A6112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8A61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огласны </w:t>
      </w:r>
      <w:r w:rsidR="004030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с</w:t>
      </w:r>
      <w:r w:rsidRPr="008A61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мнением</w:t>
      </w:r>
      <w:r w:rsidR="004030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8A6112" w:rsidR="00F725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«Умрет традиция – умрет народ»</w:t>
      </w:r>
      <w:r w:rsidR="004030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F725DA" w:rsidP="004030F4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25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Анкетирование показало, что </w:t>
      </w:r>
      <w:r w:rsidR="00403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большинства</w:t>
      </w:r>
      <w:r w:rsidRPr="00F725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опрошенных </w:t>
      </w:r>
      <w:r w:rsidRPr="00F725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повысил</w:t>
      </w:r>
      <w:r w:rsidR="00403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Pr="00F725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 к изучению народн</w:t>
      </w:r>
      <w:r w:rsidR="00403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 традиций, они с удовольствием участвовали в мероприятиях, узнали много нового о праздновании праздника Масленица, хотели бы продолжить изучение народных обычаев и  традиций своего народа (Приложение 10).</w:t>
      </w:r>
    </w:p>
    <w:p w:rsidR="004E0D2D" w:rsidP="004E0D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0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Практическое значение работы</w:t>
      </w:r>
    </w:p>
    <w:p w:rsidR="004030F4" w:rsidP="004E0D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0D2D" w:rsidRPr="00193FF1" w:rsidP="004E0D2D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93FF1">
        <w:rPr>
          <w:rFonts w:ascii="Times New Roman" w:hAnsi="Times New Roman" w:cs="Times New Roman"/>
          <w:bCs/>
          <w:sz w:val="28"/>
          <w:szCs w:val="28"/>
        </w:rPr>
        <w:t>1. Изучила традиции русского народа по празднованию Масленицы</w:t>
      </w:r>
    </w:p>
    <w:p w:rsidR="004030F4" w:rsidP="004E0D2D">
      <w:pPr>
        <w:spacing w:after="0" w:line="360" w:lineRule="auto"/>
        <w:ind w:left="539" w:hanging="53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93FF1">
        <w:rPr>
          <w:rFonts w:ascii="Times New Roman" w:hAnsi="Times New Roman" w:cs="Times New Roman"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bCs/>
          <w:sz w:val="28"/>
          <w:szCs w:val="28"/>
        </w:rPr>
        <w:t>Определила наиболее интересные формы мероприятий.</w:t>
      </w:r>
    </w:p>
    <w:p w:rsidR="004E0D2D" w:rsidRPr="00193FF1" w:rsidP="004030F4">
      <w:pPr>
        <w:spacing w:after="0" w:line="360" w:lineRule="auto"/>
        <w:ind w:left="284" w:hanging="284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193FF1">
        <w:rPr>
          <w:rFonts w:ascii="Times New Roman" w:hAnsi="Times New Roman" w:cs="Times New Roman"/>
          <w:bCs/>
          <w:sz w:val="28"/>
          <w:szCs w:val="28"/>
        </w:rPr>
        <w:t>Разработала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провела </w:t>
      </w:r>
      <w:r w:rsidRPr="00193FF1">
        <w:rPr>
          <w:rFonts w:ascii="Times New Roman" w:hAnsi="Times New Roman" w:cs="Times New Roman"/>
          <w:bCs/>
          <w:sz w:val="28"/>
          <w:szCs w:val="28"/>
        </w:rPr>
        <w:t xml:space="preserve"> мастер-класс по созданию куклы</w:t>
      </w:r>
      <w:r>
        <w:rPr>
          <w:rFonts w:ascii="Times New Roman" w:hAnsi="Times New Roman" w:cs="Times New Roman"/>
          <w:bCs/>
          <w:sz w:val="28"/>
          <w:szCs w:val="28"/>
        </w:rPr>
        <w:t>-оберега</w:t>
      </w:r>
      <w:r w:rsidRPr="00193FF1">
        <w:rPr>
          <w:rFonts w:ascii="Times New Roman" w:hAnsi="Times New Roman" w:cs="Times New Roman"/>
          <w:bCs/>
          <w:sz w:val="28"/>
          <w:szCs w:val="28"/>
        </w:rPr>
        <w:t xml:space="preserve"> «Домашняя Масленица».</w:t>
      </w:r>
    </w:p>
    <w:p w:rsidR="004E0D2D" w:rsidP="004030F4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193FF1">
        <w:rPr>
          <w:rFonts w:ascii="Times New Roman" w:hAnsi="Times New Roman" w:cs="Times New Roman"/>
          <w:bCs/>
          <w:sz w:val="28"/>
          <w:szCs w:val="28"/>
        </w:rPr>
        <w:t>. Провела просветительскую работу с молодежью и общественностью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популяризации народных традиций, а частности праздновании Масленицы.</w:t>
      </w:r>
    </w:p>
    <w:p w:rsidR="004030F4" w:rsidP="00327840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193FF1" w:rsidR="004E0D2D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Организовала и провела выставку эскизов куклы Масленица и праздник «Широкая Масленица».</w:t>
      </w:r>
    </w:p>
    <w:p w:rsidR="004E0D2D" w:rsidP="00327840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>.  Определила уровень интереса у школьников к народным традиция до и после эксперимента.</w:t>
      </w:r>
    </w:p>
    <w:p w:rsidR="006A32CE" w:rsidP="00327840">
      <w:pPr>
        <w:spacing w:after="0" w:line="360" w:lineRule="auto"/>
        <w:ind w:left="539" w:hanging="53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E0D2D" w:rsidRPr="00193FF1" w:rsidP="00327840">
      <w:pPr>
        <w:spacing w:after="0" w:line="360" w:lineRule="auto"/>
        <w:ind w:left="539" w:hanging="53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93FF1">
        <w:rPr>
          <w:rFonts w:ascii="Times New Roman" w:hAnsi="Times New Roman" w:cs="Times New Roman"/>
          <w:bCs/>
          <w:sz w:val="28"/>
          <w:szCs w:val="28"/>
        </w:rPr>
        <w:t xml:space="preserve">Поставленная цель и задачи </w:t>
      </w:r>
      <w:r w:rsidR="006A32CE">
        <w:rPr>
          <w:rFonts w:ascii="Times New Roman" w:hAnsi="Times New Roman" w:cs="Times New Roman"/>
          <w:bCs/>
          <w:sz w:val="28"/>
          <w:szCs w:val="28"/>
        </w:rPr>
        <w:t xml:space="preserve">исследования </w:t>
      </w:r>
      <w:r w:rsidRPr="00193FF1">
        <w:rPr>
          <w:rFonts w:ascii="Times New Roman" w:hAnsi="Times New Roman" w:cs="Times New Roman"/>
          <w:bCs/>
          <w:sz w:val="28"/>
          <w:szCs w:val="28"/>
        </w:rPr>
        <w:t>выполнены в полном объеме.</w:t>
      </w:r>
    </w:p>
    <w:p w:rsidR="004E0D2D" w:rsidRPr="004E0D2D" w:rsidP="004E0D2D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648C" w:rsidP="003278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8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 Выводы</w:t>
      </w:r>
    </w:p>
    <w:p w:rsidR="006A32CE" w:rsidRPr="00327840" w:rsidP="003278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E36" w:rsidP="006A32CE">
      <w:pPr>
        <w:spacing w:after="0" w:line="360" w:lineRule="auto"/>
        <w:ind w:left="-709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7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экспериментально доказано, что вовлечение обучающихся в активную творческую деятельность повышает интерес</w:t>
      </w:r>
      <w:r w:rsidR="006A32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изучению, сохранению и приумножении богатейшего наследия народной культуры у </w:t>
      </w:r>
      <w:r w:rsidR="006A32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интернет-поколения</w:t>
      </w:r>
      <w:r w:rsidR="006A32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A32C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E32452" w:rsidRPr="007E6990" w:rsidP="007E699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</w:t>
      </w:r>
    </w:p>
    <w:p w:rsidR="00E32452" w:rsidRPr="007E6990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114935</wp:posOffset>
            </wp:positionV>
            <wp:extent cx="3390265" cy="1977002"/>
            <wp:effectExtent l="0" t="0" r="635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05" cy="198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452" w:rsidRPr="007E6990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658E5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9658E5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2691765</wp:posOffset>
            </wp:positionH>
            <wp:positionV relativeFrom="paragraph">
              <wp:posOffset>10795</wp:posOffset>
            </wp:positionV>
            <wp:extent cx="3625850" cy="2117527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117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58E5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9658E5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9658E5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9658E5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-672512</wp:posOffset>
            </wp:positionH>
            <wp:positionV relativeFrom="paragraph">
              <wp:posOffset>225425</wp:posOffset>
            </wp:positionV>
            <wp:extent cx="3477370" cy="2028597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70" cy="2028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452" w:rsidRPr="007E6990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32452" w:rsidRPr="007E6990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32452" w:rsidRPr="007E6990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32452" w:rsidRPr="007E6990" w:rsidP="007E6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93980</wp:posOffset>
            </wp:positionV>
            <wp:extent cx="3526179" cy="20574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79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452" w:rsidRPr="007E6990" w:rsidP="007E699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E7C" w:rsidRPr="007E6990" w:rsidP="007E699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E7C" w:rsidRPr="007E6990" w:rsidP="007E699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E7C" w:rsidRPr="007E6990" w:rsidP="007E699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420370</wp:posOffset>
            </wp:positionV>
            <wp:extent cx="3675156" cy="2143125"/>
            <wp:effectExtent l="0" t="0" r="190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52" cy="214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0E7C" w:rsidRPr="007E6990" w:rsidP="007E699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E7C" w:rsidRPr="007E6990" w:rsidP="007E699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E7C" w:rsidRPr="007E6990" w:rsidP="007E699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E7C" w:rsidRPr="007E6990" w:rsidP="007E699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E7C" w:rsidRPr="007E6990" w:rsidP="007E699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99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10795</wp:posOffset>
            </wp:positionV>
            <wp:extent cx="3851516" cy="22479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16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0E7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E7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E7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E7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E7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E7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E7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E7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48C" w:rsidP="00370E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E2F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8E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tbl>
      <w:tblPr>
        <w:tblStyle w:val="3"/>
        <w:tblW w:w="10098" w:type="dxa"/>
        <w:tblInd w:w="-743" w:type="dxa"/>
        <w:tblLook w:val="04A0"/>
      </w:tblPr>
      <w:tblGrid>
        <w:gridCol w:w="10098"/>
      </w:tblGrid>
      <w:tr w:rsidTr="000C12B5">
        <w:tblPrEx>
          <w:tblW w:w="10098" w:type="dxa"/>
          <w:tblInd w:w="-743" w:type="dxa"/>
          <w:tblLook w:val="04A0"/>
        </w:tblPrEx>
        <w:trPr>
          <w:trHeight w:val="273"/>
        </w:trPr>
        <w:tc>
          <w:tcPr>
            <w:tcW w:w="10098" w:type="dxa"/>
            <w:shd w:val="clear" w:color="auto" w:fill="FFFF00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Т. Васильченко</w:t>
            </w: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«М</w:t>
            </w: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астер-класса по изготовлению обрядовой куклы «Масленица»</w:t>
            </w: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vertAlign w:val="superscript"/>
              </w:rPr>
              <w:t>34</w:t>
            </w: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</w:tr>
      <w:tr w:rsidTr="000C12B5">
        <w:tblPrEx>
          <w:tblW w:w="10098" w:type="dxa"/>
          <w:tblInd w:w="-743" w:type="dxa"/>
          <w:tblLook w:val="04A0"/>
        </w:tblPrEx>
        <w:trPr>
          <w:trHeight w:val="390"/>
        </w:trPr>
        <w:tc>
          <w:tcPr>
            <w:tcW w:w="10098" w:type="dxa"/>
            <w:shd w:val="clear" w:color="auto" w:fill="92D050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Москин</w:t>
            </w: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Д. «Загадка народной куклы»</w:t>
            </w: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vertAlign w:val="superscript"/>
              </w:rPr>
              <w:t>35</w:t>
            </w:r>
          </w:p>
        </w:tc>
      </w:tr>
      <w:tr w:rsidTr="000C12B5">
        <w:tblPrEx>
          <w:tblW w:w="10098" w:type="dxa"/>
          <w:tblInd w:w="-743" w:type="dxa"/>
          <w:tblLook w:val="04A0"/>
        </w:tblPrEx>
        <w:trPr>
          <w:trHeight w:val="390"/>
        </w:trPr>
        <w:tc>
          <w:tcPr>
            <w:tcW w:w="10098" w:type="dxa"/>
            <w:shd w:val="clear" w:color="auto" w:fill="F4B083" w:themeFill="accent2" w:themeFillTint="99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Российский</w:t>
            </w: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 </w:t>
            </w:r>
            <w:r w:rsidRPr="000C12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Этнографический</w:t>
            </w: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 </w:t>
            </w:r>
            <w:r w:rsidRPr="000C12B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музей. Масленичное чучело</w:t>
            </w: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vertAlign w:val="superscript"/>
              </w:rPr>
              <w:t>36</w:t>
            </w:r>
            <w:r>
              <w:fldChar w:fldCharType="begin"/>
            </w:r>
            <w:r>
              <w:instrText xml:space="preserve"> HYPERLINK "http://yandex.ru/clck/jsredir?from=yandex.ru%3Bsearch%2F%3Bweb%3B%3B&amp;text=&amp;etext=1330.Xg-XlVbiDH7-ozn3wZApNKT5BmTN_Ih0BrUijEgQ1shBpq2R5-ydhJAQlO0UwP_gPaRgD0QyI1Lb-yY-PM4bWwgxjbqzrsVwvwy3qO7y_oEpz0hA7rUN7DejoZcL_XyeI_sEEyQc2DDNvYsuN2g_se7QFA5WJkRZCrJCcd0xxjk.5f85c2a0bdda0853e3a1599c88c90856c4a0cac9&amp;uuid=&amp;state=PEtFfuTeVD4jaxywoSUvtJXex15Wcbo_WC5IbL5gF2nA55R7BZzfUbx-UGhzxgeV&amp;data=UlNrNmk5WktYejR0eWJFYk1Ldmtxb0gzRmszaURUcXFoM2FBVFNvLVpXU0VEWHNoaGh5VzhOYUVUX0JkUWo0RU1FN1V6emM5WG44V1E4cl9udDIzMmhKVVRBYWhjQTRCaHlJV05jaVczZHM&amp;b64e=2&amp;sign=48e45b73e9b4e60ec61705d4aa9aca36&amp;keyno=0&amp;cst=AiuY0DBWFJ5Hyx_fyvalFDip830227dpiF28X26Pap-ZEUoD8I0IJBBMP8NwUPRj6to55OozDtKBq9KQQMdByfOh82GGGYZTX6189QZA_tlgtu3qc8zPoyPrIugajkZC0MRKdBJhMnyUBXwOiI6FfrIBT0uksz6kWP6tZiRu-HzTisHkDFaKQU6B9wZpmcc_PwbWQ4Z-m-FUg-vu-QkHCNbIuJRdG0TuhvFtpoReeDVB54iHtBej8qudTo-xWHaUq4d1dlQP0oYFFJDIrSxLzsCDJ4gntoj1EVlwTcj96m8ngfHPpxszqppDDlDTBGsNBJN8VTxYjpM&amp;ref=orjY4mGPRjk5boDnW0uvlrrd71vZw9kpyrzS-PbfJtVmhIYIGe9qwXO6Xp7uOKr167GlCPYHHuXhUu4LBsKl23chocXr5P3IaEl9L0LkYROrKgy5BB5TKfSwruYwPvB8DtALZFs2vVy7NpuCkC04vFc0f6HJ6LiqtXrMoYF6a42mIra8ZsTUb_OIos1CuegHDXPzbQnbrUdIK8ZDrbtIL3iFuZ5P8qOSs53_lLvxTH_j7LAAFu64yWn9gKSbsjeu4tq0tuYp_4tjfgUJir7Vj_HJoV9t3QP55GhFjHR3splK0XSzblSrj-YtxtUDNPA5SbF2hbsrz3DiKp1IoDjYzN5oxPRtTe2j-pxzHUbMdJyyt-cqGUqnB3NhkPq5SAuOTtIk_BNwCOFqgOQ53xCUg_Hms5iSG7M0666tg2-pbLCCOTSKhK2avafE4f0_sZWpfRsyAvz7Pf-86Wd9u7uWjc9GXZuUWaSEtDVgWbEKABX779HpLqOLKUjy6necu6-AwWAagjx9pMc9QgPfRVq2obeZRBixKrRpZfXvRGDpaBhS8lAQYRBRRTmHI3jcN8B8CvH-n27ZPWrD9V_PO-Q4odDOqqI_y5_SqiO3kEKz3gd6jhXwVzHf2Q5GZp_jYSA6iku5elmawLR2o-8XH79yH96-wjW5vAqt2QQEj38aQV5x_R7_WeOCqVzPDm3FKl1mT8Q9ESEQsNnQhfWFdPiocCzzPQs-gwT72NjZa0JgjiU&amp;l10n=ru&amp;cts=1486920730746&amp;mc=6.28864396984672" \t "_blank" </w:instrText>
            </w:r>
            <w:r>
              <w:fldChar w:fldCharType="separate"/>
            </w:r>
            <w:r w:rsidRPr="000C12B5">
              <w:rPr>
                <w:rFonts w:ascii="Times New Roman" w:eastAsia="Calibri" w:hAnsi="Times New Roman" w:cs="Times New Roman"/>
                <w:b/>
                <w:color w:val="0563C1" w:themeColor="hyperlink"/>
                <w:sz w:val="28"/>
                <w:szCs w:val="28"/>
                <w:u w:val="single"/>
              </w:rPr>
              <w:t>ethnomuseum.ru</w:t>
            </w:r>
            <w:r>
              <w:fldChar w:fldCharType="end"/>
            </w: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›</w:t>
            </w:r>
            <w:r>
              <w:fldChar w:fldCharType="begin"/>
            </w:r>
            <w:r>
              <w:instrText xml:space="preserve"> HYPERLINK "http://www.ethnomuseum.ru/prazdniki" \t "_blank" </w:instrText>
            </w:r>
            <w:r>
              <w:fldChar w:fldCharType="separate"/>
            </w:r>
            <w:r w:rsidRPr="000C12B5">
              <w:rPr>
                <w:rFonts w:ascii="Times New Roman" w:eastAsia="Calibri" w:hAnsi="Times New Roman" w:cs="Times New Roman"/>
                <w:b/>
                <w:color w:val="0563C1" w:themeColor="hyperlink"/>
                <w:sz w:val="28"/>
                <w:szCs w:val="28"/>
                <w:u w:val="single"/>
              </w:rPr>
              <w:t>РЭМ</w:t>
            </w:r>
            <w:r>
              <w:fldChar w:fldCharType="end"/>
            </w:r>
            <w:r w:rsidRPr="000C12B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›</w:t>
            </w:r>
            <w:r>
              <w:fldChar w:fldCharType="begin"/>
            </w:r>
            <w:r>
              <w:instrText xml:space="preserve"> HYPERLINK "http://www.ethnomuseum.ru/prazdniki/maslenichnoe-chuchelo" \t "_blank" </w:instrText>
            </w:r>
            <w:r>
              <w:fldChar w:fldCharType="separate"/>
            </w:r>
            <w:r w:rsidRPr="000C12B5">
              <w:rPr>
                <w:rFonts w:ascii="Times New Roman" w:eastAsia="Calibri" w:hAnsi="Times New Roman" w:cs="Times New Roman"/>
                <w:b/>
                <w:color w:val="0563C1" w:themeColor="hyperlink"/>
                <w:sz w:val="28"/>
                <w:szCs w:val="28"/>
                <w:u w:val="single"/>
              </w:rPr>
              <w:t>maslenichnoe-</w:t>
            </w:r>
            <w:r w:rsidRPr="000C12B5">
              <w:rPr>
                <w:rFonts w:ascii="Times New Roman" w:eastAsia="Calibri" w:hAnsi="Times New Roman" w:cs="Times New Roman"/>
                <w:b/>
                <w:bCs/>
                <w:color w:val="0563C1" w:themeColor="hyperlink"/>
                <w:sz w:val="28"/>
                <w:szCs w:val="28"/>
                <w:u w:val="single"/>
              </w:rPr>
              <w:t>chuchelo</w:t>
            </w:r>
            <w:r>
              <w:fldChar w:fldCharType="end"/>
            </w:r>
          </w:p>
        </w:tc>
      </w:tr>
      <w:tr w:rsidTr="000C12B5">
        <w:tblPrEx>
          <w:tblW w:w="10098" w:type="dxa"/>
          <w:tblInd w:w="-743" w:type="dxa"/>
          <w:tblLook w:val="04A0"/>
        </w:tblPrEx>
        <w:trPr>
          <w:trHeight w:val="1158"/>
        </w:trPr>
        <w:tc>
          <w:tcPr>
            <w:tcW w:w="10098" w:type="dxa"/>
            <w:shd w:val="clear" w:color="auto" w:fill="8EAADB" w:themeFill="accent5" w:themeFillTint="99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М.М. 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Забылин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«Праздники, обряды и обычаи Русского народа»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  <w:t>37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где мы узнали легенду о Масленице, как проходила подготовка к празднику, как провожали Масленицу.</w:t>
            </w:r>
          </w:p>
        </w:tc>
      </w:tr>
      <w:tr w:rsidTr="000C12B5">
        <w:tblPrEx>
          <w:tblW w:w="10098" w:type="dxa"/>
          <w:tblInd w:w="-743" w:type="dxa"/>
          <w:tblLook w:val="04A0"/>
        </w:tblPrEx>
        <w:trPr>
          <w:trHeight w:val="1158"/>
        </w:trPr>
        <w:tc>
          <w:tcPr>
            <w:tcW w:w="10098" w:type="dxa"/>
            <w:shd w:val="clear" w:color="auto" w:fill="BF8F00" w:themeFill="accent4" w:themeFillShade="BF"/>
          </w:tcPr>
          <w:p w:rsidR="000C12B5" w:rsidRPr="000C12B5" w:rsidP="000C12B5">
            <w:pPr>
              <w:ind w:hanging="4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И. Н. 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Божерякова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«как праздновалась и празднуется народный русский Рождество христово, Новый год, Крещение и Масленица» исторический очерк Издательства М. 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Ледерле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К, 1894. 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  <w:t>38</w:t>
            </w:r>
          </w:p>
        </w:tc>
      </w:tr>
      <w:tr w:rsidTr="000C12B5">
        <w:tblPrEx>
          <w:tblW w:w="10098" w:type="dxa"/>
          <w:tblInd w:w="-743" w:type="dxa"/>
          <w:tblLook w:val="04A0"/>
        </w:tblPrEx>
        <w:trPr>
          <w:trHeight w:val="390"/>
        </w:trPr>
        <w:tc>
          <w:tcPr>
            <w:tcW w:w="10098" w:type="dxa"/>
            <w:shd w:val="clear" w:color="auto" w:fill="00FFFF"/>
          </w:tcPr>
          <w:p w:rsidR="000C12B5" w:rsidRPr="000C12B5" w:rsidP="000C12B5">
            <w:pPr>
              <w:ind w:hanging="4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Н. Дубровских «Масленица» Москва 1870г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  <w:t>39</w:t>
            </w:r>
          </w:p>
        </w:tc>
      </w:tr>
      <w:tr w:rsidTr="000C12B5">
        <w:tblPrEx>
          <w:tblW w:w="10098" w:type="dxa"/>
          <w:tblInd w:w="-743" w:type="dxa"/>
          <w:tblLook w:val="04A0"/>
        </w:tblPrEx>
        <w:trPr>
          <w:trHeight w:val="377"/>
        </w:trPr>
        <w:tc>
          <w:tcPr>
            <w:tcW w:w="10098" w:type="dxa"/>
            <w:shd w:val="clear" w:color="auto" w:fill="C45911" w:themeFill="accent2" w:themeFillShade="BF"/>
          </w:tcPr>
          <w:p w:rsidR="000C12B5" w:rsidRPr="000C12B5" w:rsidP="000C12B5">
            <w:pPr>
              <w:ind w:hanging="4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Н. Л. Степанов «Народные праздники на Святой Руси» 1900г.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  <w:t>40</w:t>
            </w:r>
          </w:p>
        </w:tc>
      </w:tr>
      <w:tr w:rsidTr="000C12B5">
        <w:tblPrEx>
          <w:tblW w:w="10098" w:type="dxa"/>
          <w:tblInd w:w="-743" w:type="dxa"/>
          <w:tblLook w:val="04A0"/>
        </w:tblPrEx>
        <w:trPr>
          <w:trHeight w:val="377"/>
        </w:trPr>
        <w:tc>
          <w:tcPr>
            <w:tcW w:w="10098" w:type="dxa"/>
            <w:shd w:val="clear" w:color="auto" w:fill="B4C6E7" w:themeFill="accent5" w:themeFillTint="66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В.Д. Зайцева Русский крестьянский костюм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  <w:t>41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Tr="000C12B5">
        <w:tblPrEx>
          <w:tblW w:w="10098" w:type="dxa"/>
          <w:tblInd w:w="-743" w:type="dxa"/>
          <w:tblLook w:val="04A0"/>
        </w:tblPrEx>
        <w:trPr>
          <w:trHeight w:val="377"/>
        </w:trPr>
        <w:tc>
          <w:tcPr>
            <w:tcW w:w="10098" w:type="dxa"/>
            <w:shd w:val="clear" w:color="auto" w:fill="C5E0B3" w:themeFill="accent6" w:themeFillTint="66"/>
          </w:tcPr>
          <w:p w:rsidR="000C12B5" w:rsidRPr="000C12B5" w:rsidP="000C12B5">
            <w:pPr>
              <w:ind w:hanging="4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Н.В. Юдина «Русские обряды и обычия»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  <w:t>42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Tr="000C12B5">
        <w:tblPrEx>
          <w:tblW w:w="10098" w:type="dxa"/>
          <w:tblInd w:w="-743" w:type="dxa"/>
          <w:tblLook w:val="04A0"/>
        </w:tblPrEx>
        <w:trPr>
          <w:trHeight w:val="390"/>
        </w:trPr>
        <w:tc>
          <w:tcPr>
            <w:tcW w:w="10098" w:type="dxa"/>
            <w:shd w:val="clear" w:color="auto" w:fill="F4B083" w:themeFill="accent2" w:themeFillTint="99"/>
          </w:tcPr>
          <w:p w:rsidR="000C12B5" w:rsidRPr="000C12B5" w:rsidP="000C12B5">
            <w:pPr>
              <w:ind w:hanging="4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Иллюстрированная энциклопедия «Русский праздник»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  <w:t>43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Tr="000C12B5">
        <w:tblPrEx>
          <w:tblW w:w="10098" w:type="dxa"/>
          <w:tblInd w:w="-743" w:type="dxa"/>
          <w:tblLook w:val="04A0"/>
        </w:tblPrEx>
        <w:trPr>
          <w:trHeight w:val="390"/>
        </w:trPr>
        <w:tc>
          <w:tcPr>
            <w:tcW w:w="10098" w:type="dxa"/>
            <w:shd w:val="clear" w:color="auto" w:fill="FF66CC"/>
          </w:tcPr>
          <w:p w:rsidR="000C12B5" w:rsidRPr="000C12B5" w:rsidP="000C12B5">
            <w:pPr>
              <w:ind w:hanging="4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Т. Левкина «Широкая Масленица. Обычаи, православные традиции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  <w:t>44</w:t>
            </w:r>
          </w:p>
        </w:tc>
      </w:tr>
      <w:tr w:rsidTr="000C12B5">
        <w:tblPrEx>
          <w:tblW w:w="10098" w:type="dxa"/>
          <w:tblInd w:w="-743" w:type="dxa"/>
          <w:tblLook w:val="04A0"/>
        </w:tblPrEx>
        <w:trPr>
          <w:trHeight w:val="390"/>
        </w:trPr>
        <w:tc>
          <w:tcPr>
            <w:tcW w:w="10098" w:type="dxa"/>
            <w:shd w:val="clear" w:color="auto" w:fill="806000" w:themeFill="accent4" w:themeFillShade="80"/>
          </w:tcPr>
          <w:p w:rsidR="000C12B5" w:rsidRPr="000C12B5" w:rsidP="000C12B5">
            <w:pPr>
              <w:ind w:hanging="4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Иллюстрированная энциклопедия «Русский праздник»</w:t>
            </w:r>
            <w:r w:rsidRPr="000C12B5"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  <w:t>45</w:t>
            </w:r>
          </w:p>
        </w:tc>
      </w:tr>
    </w:tbl>
    <w:p w:rsidR="009658E5" w:rsidP="009658E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220345</wp:posOffset>
            </wp:positionV>
            <wp:extent cx="1543050" cy="236728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2472690</wp:posOffset>
            </wp:positionH>
            <wp:positionV relativeFrom="paragraph">
              <wp:posOffset>178435</wp:posOffset>
            </wp:positionV>
            <wp:extent cx="2126615" cy="2394585"/>
            <wp:effectExtent l="0" t="0" r="6985" b="571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39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197485</wp:posOffset>
            </wp:positionV>
            <wp:extent cx="1323975" cy="2348672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48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121285</wp:posOffset>
            </wp:positionV>
            <wp:extent cx="1441450" cy="2553335"/>
            <wp:effectExtent l="0" t="0" r="635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2B5" w:rsidP="009658E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9658E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9658E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9658E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9658E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9658E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9658E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9658E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338455</wp:posOffset>
            </wp:positionV>
            <wp:extent cx="2969260" cy="2170430"/>
            <wp:effectExtent l="0" t="0" r="2540" b="127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2B5" w:rsidP="009658E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152400</wp:posOffset>
            </wp:positionV>
            <wp:extent cx="2773680" cy="1779905"/>
            <wp:effectExtent l="0" t="0" r="762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48C" w:rsidP="00370E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ED3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8E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3 </w:t>
      </w:r>
    </w:p>
    <w:tbl>
      <w:tblPr>
        <w:tblStyle w:val="2"/>
        <w:tblW w:w="0" w:type="auto"/>
        <w:tblInd w:w="-601" w:type="dxa"/>
        <w:tblLayout w:type="fixed"/>
        <w:tblLook w:val="04A0"/>
      </w:tblPr>
      <w:tblGrid>
        <w:gridCol w:w="4395"/>
        <w:gridCol w:w="5556"/>
      </w:tblGrid>
      <w:tr w:rsidTr="000C12B5">
        <w:tblPrEx>
          <w:tblW w:w="0" w:type="auto"/>
          <w:tblInd w:w="-601" w:type="dxa"/>
          <w:tblLayout w:type="fixed"/>
          <w:tblLook w:val="04A0"/>
        </w:tblPrEx>
        <w:trPr>
          <w:trHeight w:val="475"/>
        </w:trPr>
        <w:tc>
          <w:tcPr>
            <w:tcW w:w="9951" w:type="dxa"/>
            <w:gridSpan w:val="2"/>
            <w:shd w:val="clear" w:color="auto" w:fill="FFFF00"/>
          </w:tcPr>
          <w:p w:rsidR="000C12B5" w:rsidRPr="000C12B5" w:rsidP="000C12B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44"/>
                <w:szCs w:val="44"/>
              </w:rPr>
            </w:pPr>
            <w:r w:rsidRPr="000C12B5">
              <w:rPr>
                <w:rFonts w:ascii="Times New Roman" w:eastAsia="Calibri" w:hAnsi="Times New Roman" w:cs="Times New Roman"/>
                <w:b/>
                <w:color w:val="C00000"/>
                <w:sz w:val="44"/>
                <w:szCs w:val="44"/>
              </w:rPr>
              <w:t>Федеральные СМИ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rPr>
          <w:trHeight w:val="411"/>
        </w:trPr>
        <w:tc>
          <w:tcPr>
            <w:tcW w:w="4395" w:type="dxa"/>
            <w:shd w:val="clear" w:color="auto" w:fill="86F293"/>
          </w:tcPr>
          <w:p w:rsidR="000C12B5" w:rsidRPr="000C12B5" w:rsidP="000C12B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</w:rPr>
            </w:pPr>
            <w:r w:rsidRPr="000C12B5"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</w:rPr>
              <w:t>Электронные</w:t>
            </w:r>
          </w:p>
        </w:tc>
        <w:tc>
          <w:tcPr>
            <w:tcW w:w="5556" w:type="dxa"/>
            <w:shd w:val="clear" w:color="auto" w:fill="00FFFF"/>
          </w:tcPr>
          <w:p w:rsidR="000C12B5" w:rsidRPr="000C12B5" w:rsidP="000C12B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</w:rPr>
            </w:pPr>
            <w:r w:rsidRPr="000C12B5"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</w:rPr>
              <w:t>Тел</w:t>
            </w:r>
            <w:r w:rsidRPr="000C12B5"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</w:rPr>
              <w:t>е-</w:t>
            </w:r>
            <w:r w:rsidRPr="000C12B5"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</w:rPr>
              <w:t xml:space="preserve"> радиовещание-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c>
          <w:tcPr>
            <w:tcW w:w="4395" w:type="dxa"/>
            <w:shd w:val="clear" w:color="auto" w:fill="F7CAAC" w:themeFill="accent2" w:themeFillTint="66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Аргументы и факты от 01.03.2014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«Масленица, блин! Как умели и любили гулять на Руси наши предки»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4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6" w:type="dxa"/>
            <w:shd w:val="clear" w:color="auto" w:fill="B4C6E7" w:themeFill="accent5" w:themeFillTint="66"/>
          </w:tcPr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C12B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1 Первый канал</w:t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"https://www.1tv.ru/news/2017-02-26/320541" </w:instrText>
            </w:r>
            <w:r>
              <w:fldChar w:fldCharType="separate"/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https://www.1tv.ru/news/2017-02-26/320541</w:t>
            </w:r>
            <w:r>
              <w:fldChar w:fldCharType="end"/>
            </w:r>
          </w:p>
          <w:p w:rsidR="000C12B5" w:rsidRPr="000C12B5" w:rsidP="000C12B5">
            <w:pPr>
              <w:textAlignment w:val="baseline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«Сохраняем народные традиции: проводы масленицы»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c>
          <w:tcPr>
            <w:tcW w:w="4395" w:type="dxa"/>
            <w:shd w:val="clear" w:color="auto" w:fill="F7CAAC" w:themeFill="accent2" w:themeFillTint="66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Аргументы и факты от 13.03.2013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Легойда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 Большинство масленичных традиций уже потеряли языческий смысл»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5556" w:type="dxa"/>
            <w:shd w:val="clear" w:color="auto" w:fill="B4C6E7" w:themeFill="accent5" w:themeFillTint="66"/>
          </w:tcPr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УтроТВ</w:t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fldChar w:fldCharType="begin"/>
            </w:r>
            <w:r>
              <w:instrText xml:space="preserve"> HYPERLINK "https://piter.tv/event/Maslenica_2017_data_kogda_tradicii/" </w:instrText>
            </w:r>
            <w:r>
              <w:fldChar w:fldCharType="separate"/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https://piter.tv/event/Maslenica_2017_data_kogda_tradicii/</w:t>
            </w:r>
            <w:r>
              <w:fldChar w:fldCharType="end"/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«Как отмечают Масленицу в России»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c>
          <w:tcPr>
            <w:tcW w:w="4395" w:type="dxa"/>
            <w:shd w:val="clear" w:color="auto" w:fill="F7CAAC" w:themeFill="accent2" w:themeFillTint="66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Аргументы и факты от 19.02.2013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«Масленица в вопросах и ответах»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5556" w:type="dxa"/>
            <w:shd w:val="clear" w:color="auto" w:fill="B4C6E7" w:themeFill="accent5" w:themeFillTint="66"/>
          </w:tcPr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Россия 1</w:t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"https://www.youtube.com/watch?v=vWcVzl-RquID" </w:instrText>
            </w:r>
            <w:r>
              <w:fldChar w:fldCharType="separate"/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https://www.youtube.com/watch?v=vWcVzl-RquI</w:t>
            </w:r>
            <w:r w:rsidRPr="000C12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D</w:t>
            </w:r>
            <w:r>
              <w:fldChar w:fldCharType="end"/>
            </w:r>
          </w:p>
          <w:p w:rsidR="000C12B5" w:rsidRPr="000C12B5" w:rsidP="000C12B5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 праздновали Масленицу на Руси, а как-сегодня?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c>
          <w:tcPr>
            <w:tcW w:w="4395" w:type="dxa"/>
            <w:shd w:val="clear" w:color="auto" w:fill="F7CAAC" w:themeFill="accent2" w:themeFillTint="66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Российская газета от 03.03.2014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«В Воронеже на 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Комоедицу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разбудили медведя»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5556" w:type="dxa"/>
            <w:shd w:val="clear" w:color="auto" w:fill="B4C6E7" w:themeFill="accent5" w:themeFillTint="66"/>
          </w:tcPr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ТНТ</w:t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"https://yandex.ru/video/search?p=1&amp;filmId" </w:instrText>
            </w:r>
            <w:r>
              <w:fldChar w:fldCharType="separate"/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https://yandex.ru/video/search?p=1&amp;filmId</w:t>
            </w:r>
            <w:r>
              <w:fldChar w:fldCharType="end"/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Масленица-Комоедица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Возраждение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традиций.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c>
          <w:tcPr>
            <w:tcW w:w="4395" w:type="dxa"/>
            <w:shd w:val="clear" w:color="auto" w:fill="F7CAAC" w:themeFill="accent2" w:themeFillTint="66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Новые известия от 02.03.2015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«Началась Масленица- время веселья и примирения»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5556" w:type="dxa"/>
            <w:shd w:val="clear" w:color="auto" w:fill="B4C6E7" w:themeFill="accent5" w:themeFillTint="66"/>
          </w:tcPr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Россия 24</w:t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https://www.vesti.ru/videos/show/vid/707584/cid/7/</w:t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Масленица. Сила традиции</w:t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c>
          <w:tcPr>
            <w:tcW w:w="4395" w:type="dxa"/>
            <w:shd w:val="clear" w:color="auto" w:fill="F7CAAC" w:themeFill="accent2" w:themeFillTint="66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Аргументы и факты от 11.02.2013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«Масленая неделя: история и традиции»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556" w:type="dxa"/>
            <w:shd w:val="clear" w:color="auto" w:fill="B4C6E7" w:themeFill="accent5" w:themeFillTint="66"/>
          </w:tcPr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Кстати… </w:t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yandex.ru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video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/search?p=3&amp;filmId «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Сохраненять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развивать народные традиции решили в первый день Масленицы»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c>
          <w:tcPr>
            <w:tcW w:w="4395" w:type="dxa"/>
            <w:shd w:val="clear" w:color="auto" w:fill="F7CAAC" w:themeFill="accent2" w:themeFillTint="66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Новые известия от 27.02.2006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«Широкая Масленица-история и традиции»</w:t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5556" w:type="dxa"/>
            <w:shd w:val="clear" w:color="auto" w:fill="B4C6E7" w:themeFill="accent5" w:themeFillTint="66"/>
          </w:tcPr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КультПросвет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"https://www.youtube.com/watch?v=VTx6g6THsE0" </w:instrText>
            </w:r>
            <w:r>
              <w:fldChar w:fldCharType="separate"/>
            </w: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https://www.youtube.com/watch?v=VTx6g6THsE0</w:t>
            </w:r>
            <w:r>
              <w:fldChar w:fldCharType="end"/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Традиции масленицы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rPr>
          <w:trHeight w:val="579"/>
        </w:trPr>
        <w:tc>
          <w:tcPr>
            <w:tcW w:w="9951" w:type="dxa"/>
            <w:gridSpan w:val="2"/>
            <w:shd w:val="clear" w:color="auto" w:fill="FFFF00"/>
          </w:tcPr>
          <w:p w:rsidR="000C12B5" w:rsidRPr="000C12B5" w:rsidP="000C12B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44"/>
                <w:szCs w:val="44"/>
              </w:rPr>
            </w:pPr>
            <w:r w:rsidRPr="000C12B5">
              <w:rPr>
                <w:rFonts w:ascii="Times New Roman" w:eastAsia="Calibri" w:hAnsi="Times New Roman" w:cs="Times New Roman"/>
                <w:b/>
                <w:color w:val="C00000"/>
                <w:sz w:val="44"/>
                <w:szCs w:val="44"/>
                <w:highlight w:val="yellow"/>
              </w:rPr>
              <w:t>Региональные СМИ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rPr>
          <w:trHeight w:val="507"/>
        </w:trPr>
        <w:tc>
          <w:tcPr>
            <w:tcW w:w="4395" w:type="dxa"/>
            <w:shd w:val="clear" w:color="auto" w:fill="FF66CC"/>
          </w:tcPr>
          <w:p w:rsidR="000C12B5" w:rsidRPr="000C12B5" w:rsidP="000C12B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</w:rPr>
            </w:pPr>
            <w:r w:rsidRPr="000C12B5"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</w:rPr>
              <w:t>Электронные</w:t>
            </w:r>
          </w:p>
        </w:tc>
        <w:tc>
          <w:tcPr>
            <w:tcW w:w="5556" w:type="dxa"/>
            <w:shd w:val="clear" w:color="auto" w:fill="0066CC"/>
          </w:tcPr>
          <w:p w:rsidR="000C12B5" w:rsidRPr="000C12B5" w:rsidP="000C12B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</w:rPr>
            </w:pPr>
            <w:r w:rsidRPr="000C12B5"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</w:rPr>
              <w:t>Теле</w:t>
            </w:r>
            <w:r w:rsidRPr="000C12B5">
              <w:rPr>
                <w:rFonts w:ascii="Times New Roman" w:eastAsia="Calibri" w:hAnsi="Times New Roman" w:cs="Times New Roman"/>
                <w:b/>
                <w:color w:val="C00000"/>
                <w:sz w:val="36"/>
                <w:szCs w:val="36"/>
              </w:rPr>
              <w:t>- и  радиовещание-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c>
          <w:tcPr>
            <w:tcW w:w="4395" w:type="dxa"/>
            <w:shd w:val="clear" w:color="auto" w:fill="A8D08D" w:themeFill="accent6" w:themeFillTint="99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>Брянские новости от 13марта 2016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>Масленица порадовала Брянск праздником и весело сгорела</w:t>
            </w:r>
            <w:r w:rsidRPr="000C12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5556" w:type="dxa"/>
            <w:shd w:val="clear" w:color="auto" w:fill="F4B083" w:themeFill="accent2" w:themeFillTint="99"/>
          </w:tcPr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>Россия 1 Брянск от 28 Февраль 2011 «</w:t>
            </w:r>
            <w:r>
              <w:fldChar w:fldCharType="begin"/>
            </w:r>
            <w:r>
              <w:instrText xml:space="preserve"> HYPERLINK "http://www.br-tvr.ru/index.php/component/content/archive?year=2011&amp;month=2" </w:instrText>
            </w:r>
            <w:r>
              <w:fldChar w:fldCharType="separate"/>
            </w:r>
            <w:r w:rsidRPr="000C12B5">
              <w:rPr>
                <w:rFonts w:ascii="Times New Roman" w:eastAsia="Calibri" w:hAnsi="Times New Roman" w:cs="Times New Roman"/>
                <w:bCs/>
                <w:color w:val="0563C1" w:themeColor="hyperlink"/>
                <w:sz w:val="24"/>
                <w:szCs w:val="24"/>
                <w:u w:val="single"/>
              </w:rPr>
              <w:t>Прощай, зима! Языческий праздник, переживший века.</w:t>
            </w:r>
            <w:r>
              <w:fldChar w:fldCharType="end"/>
            </w: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c>
          <w:tcPr>
            <w:tcW w:w="4395" w:type="dxa"/>
            <w:shd w:val="clear" w:color="auto" w:fill="A8D08D" w:themeFill="accent6" w:themeFillTint="99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>Брянские новости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>01.08.2015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>«Брянский народный костюм стал символом возрождения русской культуры»</w:t>
            </w:r>
            <w:r w:rsidRPr="000C12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556" w:type="dxa"/>
            <w:shd w:val="clear" w:color="auto" w:fill="F4B083" w:themeFill="accent2" w:themeFillTint="99"/>
          </w:tcPr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>Россия 1 Брянск от 01 Март 2011 «Масленичная неделя. Проводим зиму весело!»</w:t>
            </w:r>
          </w:p>
        </w:tc>
      </w:tr>
      <w:tr w:rsidTr="000C12B5">
        <w:tblPrEx>
          <w:tblW w:w="0" w:type="auto"/>
          <w:tblInd w:w="-601" w:type="dxa"/>
          <w:tblLayout w:type="fixed"/>
          <w:tblLook w:val="04A0"/>
        </w:tblPrEx>
        <w:tc>
          <w:tcPr>
            <w:tcW w:w="4395" w:type="dxa"/>
            <w:shd w:val="clear" w:color="auto" w:fill="A8D08D" w:themeFill="accent6" w:themeFillTint="99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0C12B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tvprojn</w:t>
            </w: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20/02/2016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России началась Масленица: история праздника и традиции на каждый день </w:t>
            </w:r>
            <w:r w:rsidRPr="000C12B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556" w:type="dxa"/>
            <w:shd w:val="clear" w:color="auto" w:fill="F4B083" w:themeFill="accent2" w:themeFillTint="99"/>
          </w:tcPr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>Россия 1 Брянск от 24 Февраль 2014</w:t>
            </w:r>
          </w:p>
          <w:p w:rsidR="000C12B5" w:rsidRPr="000C12B5" w:rsidP="000C12B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eastAsia="Calibri" w:hAnsi="Times New Roman" w:cs="Times New Roman"/>
                <w:sz w:val="24"/>
                <w:szCs w:val="24"/>
              </w:rPr>
              <w:t>Широкая масленица!</w:t>
            </w:r>
          </w:p>
        </w:tc>
      </w:tr>
    </w:tbl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FB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8E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tbl>
      <w:tblPr>
        <w:tblStyle w:val="1"/>
        <w:tblW w:w="10065" w:type="dxa"/>
        <w:tblInd w:w="-431" w:type="dxa"/>
        <w:tblLook w:val="04A0"/>
      </w:tblPr>
      <w:tblGrid>
        <w:gridCol w:w="2714"/>
        <w:gridCol w:w="3922"/>
        <w:gridCol w:w="3429"/>
      </w:tblGrid>
      <w:tr w:rsidTr="000C12B5">
        <w:tblPrEx>
          <w:tblW w:w="10065" w:type="dxa"/>
          <w:tblInd w:w="-431" w:type="dxa"/>
          <w:tblLook w:val="04A0"/>
        </w:tblPrEx>
        <w:tc>
          <w:tcPr>
            <w:tcW w:w="2714" w:type="dxa"/>
            <w:shd w:val="clear" w:color="auto" w:fill="FF66CC"/>
          </w:tcPr>
          <w:p w:rsidR="000C12B5" w:rsidRPr="000C12B5" w:rsidP="000C12B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12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Ф. И. О.</w:t>
            </w:r>
          </w:p>
        </w:tc>
        <w:tc>
          <w:tcPr>
            <w:tcW w:w="3922" w:type="dxa"/>
            <w:shd w:val="clear" w:color="auto" w:fill="FF66CC"/>
          </w:tcPr>
          <w:p w:rsidR="000C12B5" w:rsidRPr="000C12B5" w:rsidP="000C12B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12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Место работы, должность</w:t>
            </w:r>
          </w:p>
        </w:tc>
        <w:tc>
          <w:tcPr>
            <w:tcW w:w="3429" w:type="dxa"/>
            <w:shd w:val="clear" w:color="auto" w:fill="FF66CC"/>
          </w:tcPr>
          <w:p w:rsidR="000C12B5" w:rsidRPr="000C12B5" w:rsidP="000C12B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12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Предоставленная информация</w:t>
            </w:r>
          </w:p>
        </w:tc>
      </w:tr>
      <w:tr w:rsidTr="000C12B5">
        <w:tblPrEx>
          <w:tblW w:w="10065" w:type="dxa"/>
          <w:tblInd w:w="-431" w:type="dxa"/>
          <w:tblLook w:val="04A0"/>
        </w:tblPrEx>
        <w:tc>
          <w:tcPr>
            <w:tcW w:w="10065" w:type="dxa"/>
            <w:gridSpan w:val="3"/>
            <w:shd w:val="clear" w:color="auto" w:fill="FFC000"/>
          </w:tcPr>
          <w:p w:rsidR="000C12B5" w:rsidRPr="000C12B5" w:rsidP="000C12B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C12B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Федеральный уровень</w:t>
            </w:r>
          </w:p>
        </w:tc>
      </w:tr>
      <w:tr w:rsidTr="000C12B5">
        <w:tblPrEx>
          <w:tblW w:w="10065" w:type="dxa"/>
          <w:tblInd w:w="-431" w:type="dxa"/>
          <w:tblLook w:val="04A0"/>
        </w:tblPrEx>
        <w:tc>
          <w:tcPr>
            <w:tcW w:w="2714" w:type="dxa"/>
            <w:shd w:val="clear" w:color="auto" w:fill="4EEC61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green"/>
                <w:shd w:val="clear" w:color="auto" w:fill="FFFFFF"/>
              </w:rPr>
            </w:pPr>
            <w:r w:rsidRPr="000C1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green"/>
                <w:shd w:val="clear" w:color="auto" w:fill="FFFFFF"/>
              </w:rPr>
              <w:t>Даниил Евгеньевич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green"/>
                <w:shd w:val="clear" w:color="auto" w:fill="FFFFFF"/>
              </w:rPr>
            </w:pPr>
            <w:r w:rsidRPr="000C1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green"/>
                <w:shd w:val="clear" w:color="auto" w:fill="FFFFFF"/>
              </w:rPr>
              <w:t>Крапчунов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green"/>
                <w:shd w:val="clear" w:color="auto" w:fill="FFFFFF"/>
              </w:rPr>
              <w:t>канд. филос. наук</w:t>
            </w: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C12B5" w:rsidRPr="000C12B5" w:rsidP="000C12B5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22" w:type="dxa"/>
            <w:shd w:val="clear" w:color="auto" w:fill="4EEC61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C1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green"/>
                <w:shd w:val="clear" w:color="auto" w:fill="FFFFFF"/>
              </w:rPr>
              <w:t>ФГАОУ ВО "Национальный исследовательский Томский политехнический университет", "Интернет-лицей</w:t>
            </w:r>
          </w:p>
        </w:tc>
        <w:tc>
          <w:tcPr>
            <w:tcW w:w="3429" w:type="dxa"/>
            <w:shd w:val="clear" w:color="auto" w:fill="4EEC61"/>
          </w:tcPr>
          <w:p w:rsidR="000C12B5" w:rsidRPr="000C12B5" w:rsidP="000C12B5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C12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green"/>
                <w:shd w:val="clear" w:color="auto" w:fill="FFFFFF"/>
              </w:rPr>
              <w:t>Получили письмо с материалами из этнографических экспедиций по изучении нематериально культурного наследия: Масленица</w:t>
            </w:r>
          </w:p>
        </w:tc>
      </w:tr>
      <w:tr w:rsidTr="000C12B5">
        <w:tblPrEx>
          <w:tblW w:w="10065" w:type="dxa"/>
          <w:tblInd w:w="-431" w:type="dxa"/>
          <w:tblLook w:val="04A0"/>
        </w:tblPrEx>
        <w:tc>
          <w:tcPr>
            <w:tcW w:w="10065" w:type="dxa"/>
            <w:gridSpan w:val="3"/>
            <w:shd w:val="clear" w:color="auto" w:fill="FFC000"/>
          </w:tcPr>
          <w:p w:rsidR="000C12B5" w:rsidRPr="000C12B5" w:rsidP="000C12B5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C12B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Региональный уровень</w:t>
            </w:r>
          </w:p>
        </w:tc>
      </w:tr>
      <w:tr w:rsidTr="000C12B5">
        <w:tblPrEx>
          <w:tblW w:w="10065" w:type="dxa"/>
          <w:tblInd w:w="-431" w:type="dxa"/>
          <w:tblLook w:val="04A0"/>
        </w:tblPrEx>
        <w:tc>
          <w:tcPr>
            <w:tcW w:w="2714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 xml:space="preserve">Синица Наталья  Владимировна, зав. кафедрой, </w:t>
            </w:r>
          </w:p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кандидат педагогических наук, доцент</w:t>
            </w:r>
          </w:p>
        </w:tc>
        <w:tc>
          <w:tcPr>
            <w:tcW w:w="3922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 xml:space="preserve">БГУ имени академика И.Г. Петровского </w:t>
            </w:r>
          </w:p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Кафедра дизайна и художественного образования (ДХО)</w:t>
            </w:r>
            <w:r w:rsidRPr="000C12B5">
              <w:rPr>
                <w:rFonts w:ascii="Times New Roman" w:hAnsi="Times New Roman" w:cs="Times New Roman"/>
                <w:sz w:val="24"/>
                <w:szCs w:val="24"/>
              </w:rPr>
              <w:br/>
              <w:t>Факультета технологии и дизайна</w:t>
            </w:r>
          </w:p>
        </w:tc>
        <w:tc>
          <w:tcPr>
            <w:tcW w:w="3429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Предоставила материалы по проблеме сохранения народных традиций.</w:t>
            </w:r>
          </w:p>
        </w:tc>
      </w:tr>
      <w:tr w:rsidTr="000C12B5">
        <w:tblPrEx>
          <w:tblW w:w="10065" w:type="dxa"/>
          <w:tblInd w:w="-431" w:type="dxa"/>
          <w:tblLook w:val="04A0"/>
        </w:tblPrEx>
        <w:tc>
          <w:tcPr>
            <w:tcW w:w="2714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Волков Владимир Васильевич, Заслуженный художник РФ, член БОСХР</w:t>
            </w:r>
          </w:p>
        </w:tc>
        <w:tc>
          <w:tcPr>
            <w:tcW w:w="3922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 xml:space="preserve">БГУ имени академика И.Г. Петровского </w:t>
            </w:r>
          </w:p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Кафедра дизайна и художественного образования (ДХО)</w:t>
            </w:r>
          </w:p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Факультета технологии и дизайна</w:t>
            </w:r>
          </w:p>
        </w:tc>
        <w:tc>
          <w:tcPr>
            <w:tcW w:w="3429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Рекомендации по созданию эскизов куклы Масленица</w:t>
            </w:r>
          </w:p>
        </w:tc>
      </w:tr>
      <w:tr w:rsidTr="000C12B5">
        <w:tblPrEx>
          <w:tblW w:w="10065" w:type="dxa"/>
          <w:tblInd w:w="-431" w:type="dxa"/>
          <w:tblLook w:val="04A0"/>
        </w:tblPrEx>
        <w:tc>
          <w:tcPr>
            <w:tcW w:w="2714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Кравченко Алла Геннадьевна, член БП МАСД, народный мастер Брянской области</w:t>
            </w:r>
          </w:p>
        </w:tc>
        <w:tc>
          <w:tcPr>
            <w:tcW w:w="3922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 xml:space="preserve">БГУ имени академика И.Г. Петровского </w:t>
            </w:r>
          </w:p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Кафедра дизайна и художественного образования (ДХО)</w:t>
            </w:r>
          </w:p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Факультета технологии и дизайна</w:t>
            </w:r>
          </w:p>
        </w:tc>
        <w:tc>
          <w:tcPr>
            <w:tcW w:w="3429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Провела мастер-класса по созданию народной куклы</w:t>
            </w:r>
          </w:p>
        </w:tc>
      </w:tr>
      <w:tr w:rsidTr="000C12B5">
        <w:tblPrEx>
          <w:tblW w:w="10065" w:type="dxa"/>
          <w:tblInd w:w="-431" w:type="dxa"/>
          <w:tblLook w:val="04A0"/>
        </w:tblPrEx>
        <w:tc>
          <w:tcPr>
            <w:tcW w:w="2714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Саланкова</w:t>
            </w: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Евгеньевна </w:t>
            </w:r>
          </w:p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Кандидат педагогических наук, доцент</w:t>
            </w:r>
          </w:p>
        </w:tc>
        <w:tc>
          <w:tcPr>
            <w:tcW w:w="3922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 xml:space="preserve">БГУ имени академика И.Г. Петровского </w:t>
            </w:r>
          </w:p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Кафедра теории и методики профессионально-технологического образования (</w:t>
            </w: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ТиМПТО</w:t>
            </w: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Факультета технологии и дизайна</w:t>
            </w:r>
          </w:p>
        </w:tc>
        <w:tc>
          <w:tcPr>
            <w:tcW w:w="3429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Помогла разработать дорожную карту проекта</w:t>
            </w:r>
          </w:p>
        </w:tc>
      </w:tr>
      <w:tr w:rsidTr="000C12B5">
        <w:tblPrEx>
          <w:tblW w:w="10065" w:type="dxa"/>
          <w:tblInd w:w="-431" w:type="dxa"/>
          <w:tblLook w:val="04A0"/>
        </w:tblPrEx>
        <w:tc>
          <w:tcPr>
            <w:tcW w:w="2714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Чуркова</w:t>
            </w: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 xml:space="preserve"> Анна Васильевна</w:t>
            </w:r>
          </w:p>
        </w:tc>
        <w:tc>
          <w:tcPr>
            <w:tcW w:w="3922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Брянский дизайнер, закройщик-модельер, член Международной ассоциации «Союз дизайнеров».</w:t>
            </w:r>
          </w:p>
        </w:tc>
        <w:tc>
          <w:tcPr>
            <w:tcW w:w="3429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Рассказала о том, как сочетаются традиционность и современность, национальные, растительные, геометрические орнаменты.</w:t>
            </w:r>
          </w:p>
        </w:tc>
      </w:tr>
      <w:tr w:rsidTr="000C12B5">
        <w:tblPrEx>
          <w:tblW w:w="10065" w:type="dxa"/>
          <w:tblInd w:w="-431" w:type="dxa"/>
          <w:tblLook w:val="04A0"/>
        </w:tblPrEx>
        <w:tc>
          <w:tcPr>
            <w:tcW w:w="2714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Аниканова Ирина Владимировна народный мастер Брянской области</w:t>
            </w:r>
          </w:p>
        </w:tc>
        <w:tc>
          <w:tcPr>
            <w:tcW w:w="3922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Брянский областной методический центр «Народное творчество» (ГАУК)</w:t>
            </w:r>
          </w:p>
        </w:tc>
        <w:tc>
          <w:tcPr>
            <w:tcW w:w="3429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Провела мастер-класса по созданию народной куклы</w:t>
            </w:r>
          </w:p>
        </w:tc>
      </w:tr>
      <w:tr w:rsidTr="000C12B5">
        <w:tblPrEx>
          <w:tblW w:w="10065" w:type="dxa"/>
          <w:tblInd w:w="-431" w:type="dxa"/>
          <w:tblLook w:val="04A0"/>
        </w:tblPrEx>
        <w:tc>
          <w:tcPr>
            <w:tcW w:w="2714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Новицкая Лариса Александровна народный мастер Брянской области</w:t>
            </w:r>
          </w:p>
        </w:tc>
        <w:tc>
          <w:tcPr>
            <w:tcW w:w="3922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Брянский областной методический центр «Народное творчество» (ГАУК)</w:t>
            </w:r>
          </w:p>
        </w:tc>
        <w:tc>
          <w:tcPr>
            <w:tcW w:w="3429" w:type="dxa"/>
            <w:shd w:val="clear" w:color="auto" w:fill="FFFF00"/>
          </w:tcPr>
          <w:p w:rsidR="000C12B5" w:rsidRPr="000C12B5" w:rsidP="000C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B5">
              <w:rPr>
                <w:rFonts w:ascii="Times New Roman" w:hAnsi="Times New Roman" w:cs="Times New Roman"/>
                <w:sz w:val="24"/>
                <w:szCs w:val="24"/>
              </w:rPr>
              <w:t>Провела мастер-класса по созданию народной куклы</w:t>
            </w:r>
          </w:p>
        </w:tc>
      </w:tr>
    </w:tbl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8E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312420</wp:posOffset>
            </wp:positionV>
            <wp:extent cx="4825365" cy="7439025"/>
            <wp:effectExtent l="0" t="0" r="0" b="0"/>
            <wp:wrapNone/>
            <wp:docPr id="60" name="Рисунок 60" descr="K:\Users\Julia\Desktop\первые шаги в науке\1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Users\Julia\Desktop\первые шаги в науке\122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E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3498215</wp:posOffset>
            </wp:positionH>
            <wp:positionV relativeFrom="paragraph">
              <wp:posOffset>15875</wp:posOffset>
            </wp:positionV>
            <wp:extent cx="2542953" cy="3562350"/>
            <wp:effectExtent l="0" t="0" r="0" b="0"/>
            <wp:wrapNone/>
            <wp:docPr id="61" name="Рисунок 61" descr="K:\Users\Julia\Desktop\первые шаги в науке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Users\Julia\Desktop\первые шаги в науке\6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53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48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8E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Приложение6</w:t>
      </w:r>
    </w:p>
    <w:p w:rsidR="00880E7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695950" cy="8523195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76" cy="8527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0E7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885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641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E7C" w:rsidRPr="00880E7C" w:rsidP="00880E7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</w:p>
    <w:p w:rsidR="00880E7C" w:rsidP="00880E7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E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изготовления обрядовой куклы «Д</w:t>
      </w:r>
      <w:r w:rsidRPr="00880E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омашняя Масленица»</w:t>
      </w:r>
    </w:p>
    <w:tbl>
      <w:tblPr>
        <w:tblStyle w:val="6"/>
        <w:tblW w:w="0" w:type="auto"/>
        <w:tblInd w:w="-289" w:type="dxa"/>
        <w:tblLook w:val="04A0"/>
      </w:tblPr>
      <w:tblGrid>
        <w:gridCol w:w="769"/>
        <w:gridCol w:w="3296"/>
        <w:gridCol w:w="3839"/>
        <w:gridCol w:w="2069"/>
      </w:tblGrid>
      <w:tr w:rsidTr="00880E7C">
        <w:tblPrEx>
          <w:tblW w:w="0" w:type="auto"/>
          <w:tblInd w:w="-289" w:type="dxa"/>
          <w:tblLook w:val="04A0"/>
        </w:tblPrEx>
        <w:tc>
          <w:tcPr>
            <w:tcW w:w="769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192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работы</w:t>
            </w:r>
          </w:p>
        </w:tc>
        <w:tc>
          <w:tcPr>
            <w:tcW w:w="2441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231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</w:t>
            </w:r>
          </w:p>
        </w:tc>
      </w:tr>
      <w:tr w:rsidTr="00880E7C">
        <w:tblPrEx>
          <w:tblW w:w="0" w:type="auto"/>
          <w:tblInd w:w="-289" w:type="dxa"/>
          <w:tblLook w:val="04A0"/>
        </w:tblPrEx>
        <w:tc>
          <w:tcPr>
            <w:tcW w:w="769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92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Подготовка к работе: для изготовления «Домашней Масленицы» нам понадобится:</w:t>
            </w:r>
          </w:p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Мочало- купить в хозяйственном магазине, светлая и цветная ткани, любой наполнитель, нитки, атласные ленты, ножницы.</w:t>
            </w:r>
          </w:p>
        </w:tc>
        <w:tc>
          <w:tcPr>
            <w:tcW w:w="2441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3022" cy="1269623"/>
                  <wp:effectExtent l="6032" t="0" r="953" b="952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8948" cy="1287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Мочало или лыко, светлая и цветная ткани, любой наполнитель, нитки, атласные ленты, ножницы.</w:t>
            </w:r>
          </w:p>
        </w:tc>
      </w:tr>
      <w:tr w:rsidTr="00880E7C">
        <w:tblPrEx>
          <w:tblW w:w="0" w:type="auto"/>
          <w:tblInd w:w="-289" w:type="dxa"/>
          <w:tblLook w:val="04A0"/>
        </w:tblPrEx>
        <w:tc>
          <w:tcPr>
            <w:tcW w:w="769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92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Берем кусочек светлой ткани и, положив в него шарик наполнителя, формируем головку и затягиваем ее на шейке ниткой. Закрепляем голову на туловище из лыка, берем пучок лыка и намечаем ниткой длину руки с обеих сторон. Закрепляем пучок на кукле вокруг груди, как показано на фото.</w:t>
            </w:r>
          </w:p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256" cy="1128850"/>
                  <wp:effectExtent l="3175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6469" cy="115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Мочало или лыко, белая ткань, наполнитель-синтепон, нитка</w:t>
            </w:r>
          </w:p>
        </w:tc>
      </w:tr>
      <w:tr w:rsidTr="00880E7C">
        <w:tblPrEx>
          <w:tblW w:w="0" w:type="auto"/>
          <w:tblInd w:w="-289" w:type="dxa"/>
          <w:tblLook w:val="04A0"/>
        </w:tblPrEx>
        <w:tc>
          <w:tcPr>
            <w:tcW w:w="769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92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опускаем лыко от головы вниз вдоль туловища, расправляем его в виде юбочки и крепко обвязываем ниткой на талии. Ниткой перематываем ручки куклы. Делаем выкройку рубахи с прорезью для головы и надеваем поверх кусочка белой ткани и тоже обвязываем на талии ниткой Приготавливаем для юбки кусочек цветной ткани и надеваем юбочку, обвязав ее ниткой на талии, как показано на фото.</w:t>
            </w:r>
          </w:p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3613" cy="1321207"/>
                  <wp:effectExtent l="4445" t="0" r="8255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4162" cy="1349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Красна ткань, ткань с рисунком, нитки.</w:t>
            </w:r>
          </w:p>
        </w:tc>
      </w:tr>
      <w:tr w:rsidTr="00880E7C">
        <w:tblPrEx>
          <w:tblW w:w="0" w:type="auto"/>
          <w:tblInd w:w="-289" w:type="dxa"/>
          <w:tblLook w:val="04A0"/>
        </w:tblPrEx>
        <w:tc>
          <w:tcPr>
            <w:tcW w:w="769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92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кусочка ткани делаем фартук и обвязываем вокруг талии нитками, затем украшаем пояс ленточкой. </w:t>
            </w:r>
          </w:p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4704" cy="1293485"/>
                  <wp:effectExtent l="5398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4160" cy="1321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880E7C" w:rsidRPr="00E32452" w:rsidP="0088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52">
              <w:rPr>
                <w:rFonts w:ascii="Times New Roman" w:hAnsi="Times New Roman" w:cs="Times New Roman"/>
                <w:sz w:val="24"/>
                <w:szCs w:val="24"/>
              </w:rPr>
              <w:t>Ткань зеленая, лента атласная Ширена ленты 2 см.</w:t>
            </w:r>
          </w:p>
        </w:tc>
      </w:tr>
    </w:tbl>
    <w:p w:rsidR="009C1155" w:rsidP="003164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840" w:rsidP="00BC325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E7C" w:rsidP="00BC325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8</w:t>
      </w:r>
    </w:p>
    <w:p w:rsidR="00DD2DEB" w:rsidRPr="00DD2DEB" w:rsidP="00DD2DEB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2D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 изготовления макета куклы «Масленица»</w:t>
      </w:r>
    </w:p>
    <w:tbl>
      <w:tblPr>
        <w:tblStyle w:val="6"/>
        <w:tblW w:w="10207" w:type="dxa"/>
        <w:tblInd w:w="-714" w:type="dxa"/>
        <w:tblLayout w:type="fixed"/>
        <w:tblLook w:val="04A0"/>
      </w:tblPr>
      <w:tblGrid>
        <w:gridCol w:w="680"/>
        <w:gridCol w:w="3006"/>
        <w:gridCol w:w="3119"/>
        <w:gridCol w:w="3402"/>
      </w:tblGrid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Последовательность выполнения работы</w:t>
            </w:r>
          </w:p>
        </w:tc>
        <w:tc>
          <w:tcPr>
            <w:tcW w:w="3119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Графическое изображение</w:t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Инструменты и приспособления</w:t>
            </w:r>
          </w:p>
        </w:tc>
      </w:tr>
      <w:tr w:rsidTr="00EA4EEC">
        <w:tblPrEx>
          <w:tblW w:w="10207" w:type="dxa"/>
          <w:tblInd w:w="-714" w:type="dxa"/>
          <w:tblLayout w:type="fixed"/>
          <w:tblLook w:val="04A0"/>
        </w:tblPrEx>
        <w:tc>
          <w:tcPr>
            <w:tcW w:w="10207" w:type="dxa"/>
            <w:gridSpan w:val="4"/>
          </w:tcPr>
          <w:p w:rsidR="00DD2DEB" w:rsidRPr="00DD2DEB" w:rsidP="00DD2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2DEB">
              <w:rPr>
                <w:rFonts w:ascii="Times New Roman" w:hAnsi="Times New Roman" w:cs="Times New Roman"/>
                <w:b/>
              </w:rPr>
              <w:t>Изготовление юбки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Подготовка к работе: для изготовления юбки для куклы «Масленицы» нам понадобится:</w:t>
            </w:r>
          </w:p>
          <w:p w:rsidR="00DD2DEB" w:rsidRPr="00DD2DEB" w:rsidP="00DD2D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0700" cy="1005882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80" cy="1021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Ткань: ситец или бязь. 6 видов по 0,5 м.</w:t>
            </w:r>
          </w:p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Инструменты и приспособления:</w:t>
            </w:r>
          </w:p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 xml:space="preserve">Линейка для </w:t>
            </w:r>
            <w:r w:rsidRPr="00DD2DEB">
              <w:rPr>
                <w:rFonts w:ascii="Times New Roman" w:hAnsi="Times New Roman" w:cs="Times New Roman"/>
              </w:rPr>
              <w:t>пэчворка</w:t>
            </w:r>
            <w:r w:rsidRPr="00DD2DEB">
              <w:rPr>
                <w:rFonts w:ascii="Times New Roman" w:hAnsi="Times New Roman" w:cs="Times New Roman"/>
              </w:rPr>
              <w:t>, нож раскройный, ножницы, коврик для роликового резца, швейная машинка, нитки, ножницы.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Раскрой.</w:t>
            </w:r>
          </w:p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Шитье из полос или лоскутная мозаика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7023" cy="1044575"/>
                  <wp:effectExtent l="0" t="0" r="0" b="3175"/>
                  <wp:docPr id="2" name="Рисунок 2" descr="K:\Users\Julia\Desktop\первые шаги в науке\151798549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Users\Julia\Desktop\первые шаги в науке\151798549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90" cy="10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Для создания блока нам понадобится 4 вида ткани (желательно контрастного цвета).</w:t>
            </w:r>
          </w:p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Ширина каждой полосы -7см.</w:t>
            </w:r>
          </w:p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 xml:space="preserve">Складываем их попарно лицом к лицу, скалываем булавками. </w:t>
            </w:r>
          </w:p>
          <w:p w:rsidR="00DD2DEB" w:rsidRPr="00DD2DEB" w:rsidP="00DD2DEB">
            <w:pPr>
              <w:rPr>
                <w:rFonts w:ascii="Times New Roman" w:hAnsi="Times New Roman" w:cs="Times New Roman"/>
              </w:rPr>
            </w:pP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Сшиваем полосы между собой в нужной последовательности.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51000" cy="928688"/>
                  <wp:effectExtent l="0" t="0" r="6350" b="5080"/>
                  <wp:docPr id="4" name="Рисунок 4" descr="K:\Users\Julia\Desktop\первые шаги в науке\151798660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Users\Julia\Desktop\первые шаги в науке\1517986600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21" cy="9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Прострачиваем и разутюживаем припуски.</w:t>
            </w:r>
          </w:p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После сшивания, один набор полос заутюживаем в одну сторону, другой- в другую.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  <w:lang w:val="en-US"/>
              </w:rPr>
            </w:pPr>
            <w:r w:rsidRPr="00DD2DE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 xml:space="preserve">Разрезаем на квадраты. </w:t>
            </w:r>
          </w:p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 xml:space="preserve"> Сшиваем по два квадрата перпендикулярно друг другу. </w:t>
            </w:r>
          </w:p>
        </w:tc>
        <w:tc>
          <w:tcPr>
            <w:tcW w:w="3119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</w:p>
          <w:p w:rsidR="00DD2DEB" w:rsidRPr="00DD2DEB" w:rsidP="00DD2DEB">
            <w:pPr>
              <w:jc w:val="center"/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5650" cy="89598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27" cy="896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Выкладываем сшитые полосы на коврик таким образом, чтобы край полосы лежал точно по линии разметки. Определяем ширину полос (у меня - 6.5 '') и при помощи линейки и роликового ножа, нарезаем полосу на квадраты.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rPr>
          <w:trHeight w:val="2077"/>
        </w:trPr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Разрезаем по диагонали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89584" cy="1437784"/>
                  <wp:effectExtent l="190500" t="0" r="167716" b="0"/>
                  <wp:docPr id="5" name="Рисунок 5" descr="https://pp.userapi.com/c621702/v621702748/67eac/jPmGglsPK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621702/v621702748/67eac/jPmGglsPKx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l="11964" t="13209" b="2130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95607" cy="144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 xml:space="preserve">Разрезаем по диагонали все сшитые квадраты. 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 xml:space="preserve">Разутюживаем детали </w:t>
            </w:r>
            <w:r w:rsidRPr="00DD2DEB">
              <w:rPr>
                <w:rFonts w:ascii="Times New Roman" w:hAnsi="Times New Roman" w:cs="Times New Roman"/>
              </w:rPr>
              <w:t>резанки</w:t>
            </w:r>
            <w:r w:rsidRPr="00DD2DE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9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0700" cy="1153795"/>
                  <wp:effectExtent l="0" t="0" r="0" b="8255"/>
                  <wp:docPr id="37" name="Рисунок 37" descr="https://pp.userapi.com/c840139/v840139748/74d2c/lxUAELTUs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40139/v840139748/74d2c/lxUAELTUsA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l="15129" t="9692" r="5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04" cy="115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Раскрываем и разутюживаем.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Сшиваем квадраты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18015" cy="1680376"/>
                  <wp:effectExtent l="0" t="317" r="0" b="0"/>
                  <wp:docPr id="38" name="Рисунок 38" descr="https://pp.userapi.com/c831308/v831308748/7198d/NnlUJUuJb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831308/v831308748/7198d/NnlUJUuJbl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l="12481" t="11466" r="11248" b="98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8301" cy="169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0175" cy="1218565"/>
                  <wp:effectExtent l="0" t="0" r="9525" b="635"/>
                  <wp:docPr id="10" name="Рисунок 10" descr="K:\Users\Julia\Desktop\первые шаги в науке\151802468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Users\Julia\Desktop\первые шаги в науке\1518024680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l="13311" t="2292" r="23535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1" cy="122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 xml:space="preserve">Сшиваем по два квадрата таким образом, чтобы получились </w:t>
            </w:r>
            <w:r w:rsidRPr="00DD2DEB">
              <w:rPr>
                <w:rFonts w:ascii="Times New Roman" w:hAnsi="Times New Roman" w:cs="Times New Roman"/>
              </w:rPr>
              <w:t>горизонатльныеряды.Сшиваем</w:t>
            </w:r>
            <w:r w:rsidRPr="00DD2DEB">
              <w:rPr>
                <w:rFonts w:ascii="Times New Roman" w:hAnsi="Times New Roman" w:cs="Times New Roman"/>
              </w:rPr>
              <w:t xml:space="preserve"> два ряда блоков между собой. Для лучшего схождения швов в одной точке, горизонтальный шов должен точно лежать на их пересечении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Выравнивание сторон квадратов.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85900" cy="994474"/>
                  <wp:effectExtent l="0" t="0" r="0" b="0"/>
                  <wp:docPr id="8" name="Рисунок 8" descr="https://pp.userapi.com/c831308/v831308748/71997/DtsMijIFg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31308/v831308748/71997/DtsMijIFg-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l="12034" r="5119" b="1642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01953" cy="100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На этом этапе, вам необходимо при помощи линейки и ножа подровнять все квадраты.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Сшиваем квадраты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42415" cy="869499"/>
                  <wp:effectExtent l="0" t="0" r="635" b="6985"/>
                  <wp:docPr id="3" name="Рисунок 3" descr="https://pp.userapi.com/c840130/v840130748/73142/PvjAiknDO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0130/v840130748/73142/PvjAiknDO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2" cy="87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Сшиваем квадраты в полосу (6 квадратов)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Шьем полотно юбки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85915" cy="1418590"/>
                  <wp:effectExtent l="5080" t="0" r="5080" b="5080"/>
                  <wp:docPr id="39" name="Рисунок 39" descr="https://pp.userapi.com/c831209/v831209748/72839/Qh07GjS9Q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31209/v831209748/72839/Qh07GjS9Q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l="2997" t="9781" r="2668" b="20749"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00993" cy="143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К сшитым блокам пришиваем полосы красной, желтой, цветной ткани шириной 7 см.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Шьем юбку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742950"/>
                  <wp:effectExtent l="0" t="0" r="9525" b="0"/>
                  <wp:docPr id="44" name="Рисунок 44" descr="https://pp.userapi.com/c830309/v830309642/7580a/6KwfnicnV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30309/v830309642/7580a/6KwfnicnV0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l="7829" t="42123" r="45914" b="26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7" cy="74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Пришиваем подкладку. Закладываем складки, пришиваем пояс.</w:t>
            </w:r>
          </w:p>
        </w:tc>
      </w:tr>
      <w:tr w:rsidTr="00EA4EEC">
        <w:tblPrEx>
          <w:tblW w:w="10207" w:type="dxa"/>
          <w:tblInd w:w="-714" w:type="dxa"/>
          <w:tblLayout w:type="fixed"/>
          <w:tblLook w:val="04A0"/>
        </w:tblPrEx>
        <w:tc>
          <w:tcPr>
            <w:tcW w:w="10207" w:type="dxa"/>
            <w:gridSpan w:val="4"/>
          </w:tcPr>
          <w:p w:rsidR="00DD2DEB" w:rsidRPr="00DD2DEB" w:rsidP="00DD2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2DEB">
              <w:rPr>
                <w:rFonts w:ascii="Times New Roman" w:hAnsi="Times New Roman" w:cs="Times New Roman"/>
                <w:b/>
              </w:rPr>
              <w:t>Изготовление рубахи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Подготовка к работе: для изготовления рубашки для макета куклы «Масленицы» нам понадобится: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84882" cy="1392312"/>
                  <wp:effectExtent l="1270" t="0" r="0" b="0"/>
                  <wp:docPr id="45" name="Рисунок 45" descr="https://pp.userapi.com/c830309/v830309748/726ad/kbYlypLTq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830309/v830309748/726ad/kbYlypLTq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800344" cy="141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Ткань, ленты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 xml:space="preserve">Раскрой рубахи и пошив 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0040" cy="896346"/>
                  <wp:effectExtent l="0" t="0" r="0" b="0"/>
                  <wp:docPr id="46" name="Рисунок 46" descr="https://pp.userapi.com/c841420/v841420748/67044/cjEZ3Vq-f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1420/v841420748/67044/cjEZ3Vq-f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14216" cy="90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9031" cy="1847850"/>
                  <wp:effectExtent l="0" t="0" r="5080" b="0"/>
                  <wp:docPr id="47" name="Рисунок 47" descr="https://i.pinimg.com/736x/0c/da/c7/0cdac7f151866a671e989ba383ec78e2--sewing-tutorials-pix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0c/da/c7/0cdac7f151866a671e989ba383ec78e2--sewing-tutorials-pix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r="1371" b="5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75" cy="187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A4EEC">
        <w:tblPrEx>
          <w:tblW w:w="10207" w:type="dxa"/>
          <w:tblInd w:w="-714" w:type="dxa"/>
          <w:tblLayout w:type="fixed"/>
          <w:tblLook w:val="04A0"/>
        </w:tblPrEx>
        <w:tc>
          <w:tcPr>
            <w:tcW w:w="10207" w:type="dxa"/>
            <w:gridSpan w:val="4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Изготовление передника-занавески 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Изготовление передника-занавески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1071" cy="1428750"/>
                  <wp:effectExtent l="0" t="0" r="0" b="0"/>
                  <wp:docPr id="48" name="Рисунок 48" descr="http://nacekomie.ru/forum/files/201212/15703_404990a4fca813e91bb343372e74e3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acekomie.ru/forum/files/201212/15703_404990a4fca813e91bb343372e74e3b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t="-3279" r="71104" b="20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54" cy="145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Шитье из полос ускоренным способом изготовляем блоки. См. юбка.</w:t>
            </w:r>
          </w:p>
          <w:p w:rsidR="00DD2DEB" w:rsidRPr="00DD2DEB" w:rsidP="00DD2DEB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Подкладка, оформление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6250" cy="1483434"/>
                  <wp:effectExtent l="0" t="0" r="2540" b="2540"/>
                  <wp:docPr id="17" name="Рисунок 17" descr="https://pp.userapi.com/c840324/v840324642/5149b/_rb-rUYBY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0324/v840324642/5149b/_rb-rUYBY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854584" cy="151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К сшитым блокам пришиваем красную полоску шириной 7см. Оформляем горловину.</w:t>
            </w:r>
          </w:p>
        </w:tc>
      </w:tr>
      <w:tr w:rsidTr="00EA4EEC">
        <w:tblPrEx>
          <w:tblW w:w="10207" w:type="dxa"/>
          <w:tblInd w:w="-714" w:type="dxa"/>
          <w:tblLayout w:type="fixed"/>
          <w:tblLook w:val="04A0"/>
        </w:tblPrEx>
        <w:tc>
          <w:tcPr>
            <w:tcW w:w="10207" w:type="dxa"/>
            <w:gridSpan w:val="4"/>
          </w:tcPr>
          <w:p w:rsidR="00DD2DEB" w:rsidRPr="00DD2DEB" w:rsidP="00DD2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2DEB">
              <w:rPr>
                <w:rFonts w:ascii="Times New Roman" w:hAnsi="Times New Roman" w:cs="Times New Roman"/>
                <w:b/>
              </w:rPr>
              <w:t>Изготовление покромки(пояс)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 xml:space="preserve">Вяжем пояс 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00150" cy="552450"/>
                  <wp:effectExtent l="0" t="0" r="0" b="0"/>
                  <wp:docPr id="49" name="Рисунок 49" descr="K:\Users\Julia\Desktop\первые шаги в науке\1517980625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Users\Julia\Desktop\первые шаги в науке\15179806259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r="30378" b="43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15" cy="56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Нитки 3 цветов, крючок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Оформляем пояс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42950" cy="1342524"/>
                  <wp:effectExtent l="0" t="0" r="0" b="0"/>
                  <wp:docPr id="50" name="Рисунок 50" descr="https://pp.userapi.com/c830309/v830309642/7580a/6KwfnicnV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30309/v830309642/7580a/6KwfnicnV0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l="42963" t="34737" r="24805" b="3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09" cy="13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Изготовление помпонов из красных ниток</w:t>
            </w:r>
          </w:p>
        </w:tc>
      </w:tr>
      <w:tr w:rsidTr="00EA4EEC">
        <w:tblPrEx>
          <w:tblW w:w="10207" w:type="dxa"/>
          <w:tblInd w:w="-714" w:type="dxa"/>
          <w:tblLayout w:type="fixed"/>
          <w:tblLook w:val="04A0"/>
        </w:tblPrEx>
        <w:tc>
          <w:tcPr>
            <w:tcW w:w="10207" w:type="dxa"/>
            <w:gridSpan w:val="4"/>
          </w:tcPr>
          <w:p w:rsidR="00DD2DEB" w:rsidRPr="00DD2DEB" w:rsidP="00DD2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2DEB">
              <w:rPr>
                <w:rFonts w:ascii="Times New Roman" w:hAnsi="Times New Roman" w:cs="Times New Roman"/>
                <w:b/>
              </w:rPr>
              <w:t>Изготовление головного убора (Убрус)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Убрусимеет</w:t>
            </w:r>
            <w:r w:rsidRPr="00DD2DEB">
              <w:rPr>
                <w:rFonts w:ascii="Times New Roman" w:hAnsi="Times New Roman" w:cs="Times New Roman"/>
              </w:rPr>
              <w:t xml:space="preserve"> и другие названия: полотенце, ширинка, фата, наметка, шлык. 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00150" cy="821155"/>
                  <wp:effectExtent l="0" t="0" r="0" b="0"/>
                  <wp:docPr id="51" name="Рисунок 51" descr="http://www.karakyli-shop.ru/upload/blok/golovnoy-ubor/golovnoy-ubor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karakyli-shop.ru/upload/blok/golovnoy-ubor/golovnoy-ubor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rcRect l="47285" t="-5093" r="2766" b="38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03" cy="86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3102" cy="1885851"/>
                  <wp:effectExtent l="7937" t="0" r="0" b="0"/>
                  <wp:docPr id="52" name="Рисунок 52" descr="https://pp.userapi.com/c841127/v841127642/68140/Qj8nFDPri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1127/v841127642/68140/Qj8nFDPri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8921" cy="189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Платок, повязка, ленты, помпоны. Один концом убрус повязывали на голову, полотнище скалывали под подбородком брошью или булавкой. Второй конец свободно лежал на плече.</w:t>
            </w:r>
          </w:p>
        </w:tc>
      </w:tr>
      <w:tr w:rsidTr="00EA4EEC">
        <w:tblPrEx>
          <w:tblW w:w="10207" w:type="dxa"/>
          <w:tblInd w:w="-714" w:type="dxa"/>
          <w:tblLayout w:type="fixed"/>
          <w:tblLook w:val="04A0"/>
        </w:tblPrEx>
        <w:tc>
          <w:tcPr>
            <w:tcW w:w="10207" w:type="dxa"/>
            <w:gridSpan w:val="4"/>
          </w:tcPr>
          <w:p w:rsidR="00DD2DEB" w:rsidRPr="0031648C" w:rsidP="00DD2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648C">
              <w:rPr>
                <w:rFonts w:ascii="Times New Roman" w:hAnsi="Times New Roman" w:cs="Times New Roman"/>
                <w:b/>
              </w:rPr>
              <w:t>Оформление макета куклы «Масленица»</w:t>
            </w:r>
          </w:p>
        </w:tc>
      </w:tr>
      <w:tr w:rsidTr="00CD6A7A">
        <w:tblPrEx>
          <w:tblW w:w="10207" w:type="dxa"/>
          <w:tblInd w:w="-714" w:type="dxa"/>
          <w:tblLayout w:type="fixed"/>
          <w:tblLook w:val="04A0"/>
        </w:tblPrEx>
        <w:tc>
          <w:tcPr>
            <w:tcW w:w="680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Оформление макета куклы «Масленица»</w:t>
            </w:r>
          </w:p>
        </w:tc>
        <w:tc>
          <w:tcPr>
            <w:tcW w:w="3119" w:type="dxa"/>
          </w:tcPr>
          <w:p w:rsidR="00DD2DEB" w:rsidRPr="00DD2DEB" w:rsidP="00DD2DE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DD2DE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47825" cy="2923097"/>
                  <wp:effectExtent l="0" t="0" r="0" b="0"/>
                  <wp:docPr id="53" name="Рисунок 53" descr="https://pp.userapi.com/c830109/v830109642/72567/HUvUI-TqD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30109/v830109642/72567/HUvUI-TqD0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0122" cy="296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D2DEB" w:rsidRPr="00DD2DEB" w:rsidP="00DD2DEB">
            <w:pPr>
              <w:rPr>
                <w:rFonts w:ascii="Times New Roman" w:hAnsi="Times New Roman" w:cs="Times New Roman"/>
              </w:rPr>
            </w:pPr>
            <w:r w:rsidRPr="00DD2DEB">
              <w:rPr>
                <w:rFonts w:ascii="Times New Roman" w:hAnsi="Times New Roman" w:cs="Times New Roman"/>
              </w:rPr>
              <w:t>Изготовление основы куклы: ткань, синтепон, деревянная подставка.</w:t>
            </w:r>
          </w:p>
        </w:tc>
      </w:tr>
    </w:tbl>
    <w:p w:rsidR="00BC3251" w:rsidRPr="00BC3251" w:rsidP="00BC325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A85" w:rsidP="00E324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05A85" w:rsidP="00E324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E1878" w:rsidP="0031648C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1648C" w:rsidP="00E324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27840" w:rsidP="00E324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27840" w:rsidP="00E324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27840" w:rsidP="00E324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27840" w:rsidP="00E324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27840" w:rsidP="00E324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27840" w:rsidP="00E324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27840" w:rsidP="00327840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57A77" w:rsidP="00E324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32452" w:rsidRPr="00E32452" w:rsidP="00E324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3245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Список литературы:</w:t>
      </w:r>
    </w:p>
    <w:p w:rsidR="00E32452" w:rsidRPr="00E32452" w:rsidP="00E3245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452" w:rsidRPr="00E32452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Баранова О. Г., Зимина Т. А. Русский праздник. – Санкт – Петербург: Искусство – СПБ, 2001.</w:t>
      </w:r>
    </w:p>
    <w:p w:rsidR="00E32452" w:rsidRPr="00E32452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Бронштейн М.М. Праздники народов в России. – Москва: </w:t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Росмэн</w:t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пресс, 2004.</w:t>
      </w:r>
    </w:p>
    <w:p w:rsidR="00E32452" w:rsidRPr="00E32452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Забылин</w:t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Русский народ. Его обычаи, обряды, предания, суеверия и поэзия. - Ростов – на – Дону: Феникс, 1996.</w:t>
      </w:r>
    </w:p>
    <w:p w:rsidR="00E32452" w:rsidRPr="00E32452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Ищук</w:t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В., Нагибина М. И. Народные праздники. – Ярославль: Академия развития: Академия, К</w:t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0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03A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020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10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A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0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4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5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C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8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4F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020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25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E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B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4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8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D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433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02C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020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032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030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030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030"/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002E"/>
      </w:r>
    </w:p>
    <w:p w:rsidR="00E32452" w:rsidRPr="00E32452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5. Молодежная эстрада №1 – М.: Молодая гвардия, 1993.</w:t>
      </w:r>
    </w:p>
    <w:p w:rsidR="00E32452" w:rsidRPr="00E32452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Конева Л. С. Православные праздники. – Минск: </w:t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Харвест</w:t>
      </w: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</w:t>
      </w:r>
    </w:p>
    <w:p w:rsidR="00E32452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452">
        <w:rPr>
          <w:rFonts w:ascii="Times New Roman" w:eastAsia="Times New Roman" w:hAnsi="Times New Roman" w:cs="Times New Roman"/>
          <w:sz w:val="28"/>
          <w:szCs w:val="28"/>
          <w:lang w:eastAsia="ru-RU"/>
        </w:rPr>
        <w:t>7. Терещенко А.В.История культуры русского народа.- Москва: ЭКСМО 2007.</w:t>
      </w:r>
    </w:p>
    <w:p w:rsidR="008E3885" w:rsidRPr="008E3885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E388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Капица Ф. С. Славянские традиционные верования, праздники и ритуалы: Справочник. – 2-е изд. –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.: Флинта: Наука, 2001. -216 с.</w:t>
      </w:r>
    </w:p>
    <w:p w:rsidR="008E3885" w:rsidRPr="008E3885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E3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Снегирев И. Русские простонародные праздники </w:t>
      </w:r>
      <w:r w:rsidRPr="008E38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праздики</w:t>
      </w:r>
      <w:r w:rsidRPr="008E3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суеверные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обряды. – М., 1838.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1-4.</w:t>
      </w:r>
    </w:p>
    <w:p w:rsidR="008E3885" w:rsidRPr="008E3885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8E3885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Соколова В. Весеннее-летние календарные обряды русских, укра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инцев и белорусов. – М., 1957</w:t>
      </w:r>
    </w:p>
    <w:p w:rsidR="008E3885" w:rsidRPr="00E32452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8E3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E388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Харлицкий</w:t>
      </w:r>
      <w:r w:rsidRPr="008E3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Хромов С Русские праздники, народные обычаи, традиции, обряды: Книга для чтения. – М., 1996</w:t>
      </w:r>
    </w:p>
    <w:p w:rsidR="00E32452" w:rsidRPr="00E32452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452" w:rsidRPr="00E32452" w:rsidP="00957A77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452" w:rsidRPr="00E32452" w:rsidP="00E3245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452" w:rsidRPr="00E32452" w:rsidP="00E3245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452" w:rsidRPr="00E32452" w:rsidP="00E3245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452" w:rsidRPr="00E32452" w:rsidP="00E3245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452" w:rsidRPr="00E32452" w:rsidP="00E3245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2B5"/>
    <w:sectPr w:rsidSect="00327641">
      <w:pgSz w:w="11906" w:h="16838"/>
      <w:pgMar w:top="680" w:right="737" w:bottom="680" w:left="1701" w:header="709" w:footer="709" w:gutter="0"/>
      <w:pgBorders w:offsetFrom="page">
        <w:top w:val="crossStitch" w:sz="9" w:space="24" w:color="C00000"/>
        <w:left w:val="crossStitch" w:sz="9" w:space="24" w:color="C00000"/>
        <w:bottom w:val="crossStitch" w:sz="9" w:space="24" w:color="C00000"/>
        <w:right w:val="crossStitch" w:sz="9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height:11.5pt;width:11.5pt" o:bullet="t">
        <v:imagedata r:id="rId1" o:title="BD10335_"/>
      </v:shape>
    </w:pict>
  </w:numPicBullet>
  <w:abstractNum w:abstractNumId="0">
    <w:nsid w:val="0072325A"/>
    <w:multiLevelType w:val="hybridMultilevel"/>
    <w:tmpl w:val="E186784E"/>
    <w:lvl w:ilvl="0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896DC9"/>
    <w:multiLevelType w:val="multilevel"/>
    <w:tmpl w:val="E8DE4A4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84" w:hanging="2520"/>
      </w:pPr>
      <w:rPr>
        <w:rFonts w:hint="default"/>
      </w:rPr>
    </w:lvl>
  </w:abstractNum>
  <w:abstractNum w:abstractNumId="2">
    <w:nsid w:val="0F2F29C7"/>
    <w:multiLevelType w:val="hybridMultilevel"/>
    <w:tmpl w:val="593E0B0C"/>
    <w:lvl w:ilvl="0">
      <w:start w:val="1"/>
      <w:numFmt w:val="bullet"/>
      <w:lvlText w:val=""/>
      <w:lvlJc w:val="left"/>
      <w:pPr>
        <w:ind w:left="22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9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6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1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8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</w:abstractNum>
  <w:abstractNum w:abstractNumId="3">
    <w:nsid w:val="130F5336"/>
    <w:multiLevelType w:val="multilevel"/>
    <w:tmpl w:val="C22A69C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37" w:hanging="720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193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1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28" w:hanging="2520"/>
      </w:pPr>
      <w:rPr>
        <w:rFonts w:hint="default"/>
      </w:rPr>
    </w:lvl>
  </w:abstractNum>
  <w:abstractNum w:abstractNumId="4">
    <w:nsid w:val="16CC337A"/>
    <w:multiLevelType w:val="hybridMultilevel"/>
    <w:tmpl w:val="FAD448C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A6529"/>
    <w:multiLevelType w:val="multilevel"/>
    <w:tmpl w:val="57E69B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7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32" w:hanging="2160"/>
      </w:pPr>
      <w:rPr>
        <w:rFonts w:hint="default"/>
      </w:rPr>
    </w:lvl>
  </w:abstractNum>
  <w:abstractNum w:abstractNumId="6">
    <w:nsid w:val="324663BF"/>
    <w:multiLevelType w:val="hybridMultilevel"/>
    <w:tmpl w:val="EA206CC2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3BCD783B"/>
    <w:multiLevelType w:val="hybridMultilevel"/>
    <w:tmpl w:val="8AFC5EA6"/>
    <w:lvl w:ilvl="0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>
    <w:nsid w:val="3F0322A5"/>
    <w:multiLevelType w:val="hybridMultilevel"/>
    <w:tmpl w:val="6ACC704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5742F49"/>
    <w:multiLevelType w:val="hybridMultilevel"/>
    <w:tmpl w:val="825690A2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A8142AD"/>
    <w:multiLevelType w:val="hybridMultilevel"/>
    <w:tmpl w:val="DAC0960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69B197F"/>
    <w:multiLevelType w:val="multilevel"/>
    <w:tmpl w:val="B192AD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9"/>
  </w:num>
  <w:num w:numId="5">
    <w:abstractNumId w:val="3"/>
  </w:num>
  <w:num w:numId="6">
    <w:abstractNumId w:val="7"/>
  </w:num>
  <w:num w:numId="7">
    <w:abstractNumId w:val="11"/>
  </w:num>
  <w:num w:numId="8">
    <w:abstractNumId w:val="5"/>
  </w:num>
  <w:num w:numId="9">
    <w:abstractNumId w:val="8"/>
  </w:num>
  <w:num w:numId="10">
    <w:abstractNumId w:val="4"/>
  </w:num>
  <w:num w:numId="11">
    <w:abstractNumId w:val="2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smallFrac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A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TableNormal"/>
    <w:next w:val="TableGrid"/>
    <w:uiPriority w:val="39"/>
    <w:rsid w:val="00E3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58E5"/>
    <w:pPr>
      <w:ind w:left="720"/>
      <w:contextualSpacing/>
    </w:pPr>
  </w:style>
  <w:style w:type="table" w:customStyle="1" w:styleId="2">
    <w:name w:val="Сетка таблицы2"/>
    <w:basedOn w:val="TableNormal"/>
    <w:next w:val="TableGrid"/>
    <w:uiPriority w:val="39"/>
    <w:rsid w:val="000C1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TableNormal"/>
    <w:next w:val="TableGrid"/>
    <w:uiPriority w:val="39"/>
    <w:rsid w:val="000C1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TableNormal"/>
    <w:next w:val="TableGrid"/>
    <w:uiPriority w:val="39"/>
    <w:rsid w:val="000C1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43303A"/>
  </w:style>
  <w:style w:type="paragraph" w:styleId="BalloonText">
    <w:name w:val="Balloon Text"/>
    <w:basedOn w:val="Normal"/>
    <w:link w:val="a"/>
    <w:uiPriority w:val="99"/>
    <w:semiHidden/>
    <w:unhideWhenUsed/>
    <w:rsid w:val="00574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5749A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7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pn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jpe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jpe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jpeg" /><Relationship Id="rId65" Type="http://schemas.openxmlformats.org/officeDocument/2006/relationships/image" Target="media/image61.jpeg" /><Relationship Id="rId66" Type="http://schemas.openxmlformats.org/officeDocument/2006/relationships/image" Target="media/image62.jpeg" /><Relationship Id="rId67" Type="http://schemas.openxmlformats.org/officeDocument/2006/relationships/image" Target="media/image63.jpeg" /><Relationship Id="rId68" Type="http://schemas.openxmlformats.org/officeDocument/2006/relationships/image" Target="media/image64.jpeg" /><Relationship Id="rId69" Type="http://schemas.openxmlformats.org/officeDocument/2006/relationships/image" Target="media/image65.jpeg" /><Relationship Id="rId7" Type="http://schemas.openxmlformats.org/officeDocument/2006/relationships/image" Target="media/image3.png" /><Relationship Id="rId70" Type="http://schemas.openxmlformats.org/officeDocument/2006/relationships/image" Target="media/image66.jpeg" /><Relationship Id="rId71" Type="http://schemas.openxmlformats.org/officeDocument/2006/relationships/image" Target="media/image67.jpeg" /><Relationship Id="rId72" Type="http://schemas.openxmlformats.org/officeDocument/2006/relationships/image" Target="media/image68.jpeg" /><Relationship Id="rId73" Type="http://schemas.openxmlformats.org/officeDocument/2006/relationships/image" Target="media/image69.jpeg" /><Relationship Id="rId74" Type="http://schemas.openxmlformats.org/officeDocument/2006/relationships/image" Target="media/image70.jpeg" /><Relationship Id="rId75" Type="http://schemas.openxmlformats.org/officeDocument/2006/relationships/theme" Target="theme/theme1.xml" /><Relationship Id="rId76" Type="http://schemas.openxmlformats.org/officeDocument/2006/relationships/numbering" Target="numbering.xml" /><Relationship Id="rId77" Type="http://schemas.openxmlformats.org/officeDocument/2006/relationships/styles" Target="styles.xml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D4A46-CA6F-4CB9-A5FE-AFAD3C731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27</Pages>
  <Words>4707</Words>
  <Characters>26830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ЦВР_Брянск</cp:lastModifiedBy>
  <cp:revision>25</cp:revision>
  <cp:lastPrinted>2018-04-21T12:21:00Z</cp:lastPrinted>
  <dcterms:created xsi:type="dcterms:W3CDTF">2018-02-13T10:12:00Z</dcterms:created>
  <dcterms:modified xsi:type="dcterms:W3CDTF">2022-02-01T11:34:00Z</dcterms:modified>
</cp:coreProperties>
</file>