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B7BAD" w:rsidRPr="004F67F5" w:rsidRDefault="005B7BAD" w:rsidP="005B7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 xml:space="preserve">о проведении муниципального этапа </w:t>
      </w:r>
    </w:p>
    <w:p w:rsidR="005B7BAD" w:rsidRPr="004F67F5" w:rsidRDefault="005B7BAD" w:rsidP="005B7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 xml:space="preserve">конкурса - многоборья командиров взводов военно-спортивной игры «Орленок» </w:t>
      </w:r>
    </w:p>
    <w:p w:rsidR="005B7BAD" w:rsidRPr="004F67F5" w:rsidRDefault="005B7BAD" w:rsidP="005B7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>«Во славу Отечества» среди учащихся общеобразовательных учреждений города Брянска</w:t>
      </w:r>
      <w:r w:rsidR="00F53E55" w:rsidRPr="004F67F5">
        <w:rPr>
          <w:rFonts w:ascii="Times New Roman" w:hAnsi="Times New Roman" w:cs="Times New Roman"/>
          <w:b/>
          <w:sz w:val="24"/>
          <w:szCs w:val="24"/>
        </w:rPr>
        <w:t>,</w:t>
      </w:r>
    </w:p>
    <w:p w:rsidR="00F53E55" w:rsidRPr="004F67F5" w:rsidRDefault="00F53E55" w:rsidP="00F53E5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4F67F5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посвященного памяти С.Б. </w:t>
      </w:r>
      <w:proofErr w:type="spellStart"/>
      <w:r w:rsidRPr="004F67F5">
        <w:rPr>
          <w:rFonts w:ascii="Times New Roman" w:hAnsi="Times New Roman" w:cs="Times New Roman"/>
          <w:b/>
          <w:bCs/>
          <w:sz w:val="24"/>
          <w:szCs w:val="24"/>
        </w:rPr>
        <w:t>Маркушевича</w:t>
      </w:r>
      <w:proofErr w:type="spellEnd"/>
    </w:p>
    <w:p w:rsidR="00F53E55" w:rsidRPr="004F67F5" w:rsidRDefault="00F53E55" w:rsidP="005B7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BAD" w:rsidRPr="004F67F5" w:rsidRDefault="005B7BAD" w:rsidP="005B7BA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B7BAD" w:rsidRPr="004F67F5" w:rsidRDefault="005B7BAD" w:rsidP="005B7BAD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B7BAD" w:rsidRPr="004F67F5" w:rsidRDefault="005B7BAD" w:rsidP="005B7B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Настоящее положение регламентирует сроки, порядок и условия проведения муниципального этапа конкурса - многоборья командиров взводов военно-спортивной игры «Орленок» «Во славу Отечества» среди учащихся общеобразовательных учреждений города Брянска (далее – конкурса).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widowControl w:val="0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Цель и задачи</w:t>
      </w:r>
    </w:p>
    <w:p w:rsidR="005B7BAD" w:rsidRPr="004F67F5" w:rsidRDefault="005B7BAD" w:rsidP="005B7BAD">
      <w:pPr>
        <w:keepNext/>
        <w:spacing w:after="0" w:line="240" w:lineRule="auto"/>
        <w:ind w:firstLine="360"/>
        <w:jc w:val="both"/>
        <w:outlineLvl w:val="7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>– приобщение учащихся к славным традициям своего народа и его Вооружённых Сил, формирование готовности юношей к службе в Российской Армии, к защите Отечества.</w:t>
      </w:r>
    </w:p>
    <w:p w:rsidR="005B7BAD" w:rsidRPr="004F67F5" w:rsidRDefault="005B7BAD" w:rsidP="005B7BAD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Задачи</w:t>
      </w: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5B7BAD" w:rsidRPr="004F67F5" w:rsidRDefault="005B7BAD" w:rsidP="005B7BAD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воспитание патриотизма, гражданской ответственности учащихся;</w:t>
      </w:r>
    </w:p>
    <w:p w:rsidR="005B7BAD" w:rsidRPr="004F67F5" w:rsidRDefault="005B7BAD" w:rsidP="005B7BAD">
      <w:pPr>
        <w:numPr>
          <w:ilvl w:val="0"/>
          <w:numId w:val="7"/>
        </w:numPr>
        <w:tabs>
          <w:tab w:val="num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мотивация и формирование интереса к военной профессии;</w:t>
      </w:r>
    </w:p>
    <w:p w:rsidR="005B7BAD" w:rsidRPr="004F67F5" w:rsidRDefault="005B7BAD" w:rsidP="005B7BAD">
      <w:pPr>
        <w:numPr>
          <w:ilvl w:val="0"/>
          <w:numId w:val="7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пропаганда и популяризация среди обучающихся здорового и безопасного образа жизни;</w:t>
      </w:r>
    </w:p>
    <w:p w:rsidR="005B7BAD" w:rsidRPr="004F67F5" w:rsidRDefault="005B7BAD" w:rsidP="005B7BA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определение уровня знаний, умений и навыков командиров взводов игрового комплекса ВСИ «Орлёнок» военно-патриотических объединений города Брянска по отдельным разделам программы комплексной юнармейской подготовки и основам военной службы;</w:t>
      </w:r>
    </w:p>
    <w:p w:rsidR="005B7BAD" w:rsidRPr="004F67F5" w:rsidRDefault="005B7BAD" w:rsidP="005B7BAD">
      <w:pPr>
        <w:numPr>
          <w:ilvl w:val="0"/>
          <w:numId w:val="7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выявление наиболее подготовленных командиров взводов ВСИ «Орлёнок» военно-патриотических объединений общеобразовательных учреждений города Брянска.</w:t>
      </w:r>
    </w:p>
    <w:p w:rsidR="005B7BAD" w:rsidRPr="004F67F5" w:rsidRDefault="005B7BAD" w:rsidP="005B7BA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widowControl w:val="0"/>
        <w:numPr>
          <w:ilvl w:val="0"/>
          <w:numId w:val="4"/>
        </w:numPr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bookmarkStart w:id="0" w:name="bookmark4"/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Организаторы </w:t>
      </w:r>
      <w:bookmarkEnd w:id="0"/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Конкурса 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>Общее руководство конкурсом осуществляет управление образования Брянской городской администрации.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>Непосредственную организацию и проведение конкурса осуществляют:</w:t>
      </w:r>
    </w:p>
    <w:p w:rsidR="005B7BAD" w:rsidRPr="004F67F5" w:rsidRDefault="005B7BAD" w:rsidP="005B7BAD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>Управление образования Брянской городской администрации.</w:t>
      </w:r>
    </w:p>
    <w:p w:rsidR="005B7BAD" w:rsidRPr="004F67F5" w:rsidRDefault="005B7BAD" w:rsidP="005B7BA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>МБУДО «Центр внешкольной работы Советского района» г. Брянска.</w:t>
      </w:r>
    </w:p>
    <w:p w:rsidR="005B7BAD" w:rsidRPr="004F67F5" w:rsidRDefault="005B7BAD" w:rsidP="005B7BAD">
      <w:pPr>
        <w:widowControl w:val="0"/>
        <w:numPr>
          <w:ilvl w:val="0"/>
          <w:numId w:val="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>Районные штабы юнармейского движения.</w:t>
      </w:r>
    </w:p>
    <w:p w:rsidR="005B7BAD" w:rsidRPr="004F67F5" w:rsidRDefault="005B7BAD" w:rsidP="005B7BAD">
      <w:pPr>
        <w:widowControl w:val="0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bookmarkStart w:id="1" w:name="bookmark6"/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Участники </w:t>
      </w:r>
      <w:bookmarkEnd w:id="1"/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Конкурса</w:t>
      </w:r>
    </w:p>
    <w:p w:rsidR="005B7BAD" w:rsidRPr="004F67F5" w:rsidRDefault="005B7BAD" w:rsidP="005B7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4.1. В конкурсе принимают участие командиры взводов из числа учащихся общеобразовательных организаций города Брянска, игрового комплекса военно-спортивной игры «Орлёнок» </w:t>
      </w: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 xml:space="preserve">в возрасте 14-17 лет, 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которым на момент проведения областного конкурса не исполнится 18 лет. </w:t>
      </w:r>
    </w:p>
    <w:p w:rsidR="005B7BAD" w:rsidRPr="004F67F5" w:rsidRDefault="005B7BAD" w:rsidP="005B7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Участники с нарушением возрастных требований, а также не предъявившие паспорта в судейскую коллегию к участию в соревнованиях </w:t>
      </w:r>
      <w:r w:rsidRPr="004F67F5">
        <w:rPr>
          <w:rFonts w:ascii="Times New Roman" w:eastAsia="Times New Roman" w:hAnsi="Times New Roman" w:cs="Times New Roman"/>
          <w:b/>
          <w:i/>
          <w:sz w:val="24"/>
          <w:szCs w:val="24"/>
        </w:rPr>
        <w:t>допускаются вне конкурса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B7BAD" w:rsidRPr="004F67F5" w:rsidRDefault="005B7BAD" w:rsidP="005B7B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>Форма одежды – парадная юнармейская, спортивная. Командиры взводов должны иметь с собой сменную обувь.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i/>
          <w:iCs/>
          <w:sz w:val="24"/>
          <w:szCs w:val="24"/>
        </w:rPr>
        <w:t>Экипировка командира:</w:t>
      </w:r>
    </w:p>
    <w:p w:rsidR="005B7BAD" w:rsidRPr="004F67F5" w:rsidRDefault="005B7BAD" w:rsidP="005B7BA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>пневматическая винтовка МР-512 (или аналоги с открытым прицелом) – 1 шт.;</w:t>
      </w:r>
    </w:p>
    <w:p w:rsidR="005B7BAD" w:rsidRPr="004F67F5" w:rsidRDefault="005B7BAD" w:rsidP="005B7BA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>пули «Альфа», «Бета», «</w:t>
      </w:r>
      <w:proofErr w:type="spellStart"/>
      <w:r w:rsidRPr="004F67F5">
        <w:rPr>
          <w:rFonts w:ascii="Times New Roman" w:eastAsia="Times New Roman" w:hAnsi="Times New Roman" w:cs="Times New Roman"/>
          <w:sz w:val="24"/>
          <w:szCs w:val="24"/>
        </w:rPr>
        <w:t>Диабло</w:t>
      </w:r>
      <w:proofErr w:type="spellEnd"/>
      <w:r w:rsidRPr="004F67F5">
        <w:rPr>
          <w:rFonts w:ascii="Times New Roman" w:eastAsia="Times New Roman" w:hAnsi="Times New Roman" w:cs="Times New Roman"/>
          <w:sz w:val="24"/>
          <w:szCs w:val="24"/>
        </w:rPr>
        <w:t>» или «ДЦ» - 10 шт.;</w:t>
      </w:r>
    </w:p>
    <w:p w:rsidR="005B7BAD" w:rsidRPr="004F67F5" w:rsidRDefault="005B7BAD" w:rsidP="005B7BAD">
      <w:pPr>
        <w:numPr>
          <w:ilvl w:val="0"/>
          <w:numId w:val="8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>ручка для записи – 1 шт.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  <w:t xml:space="preserve">Макет автомата Калашникова (ММГ) и магазин с 30 патронами - обеспечивают организаторы конкурса. 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       4.2. Участники команды обязаны: </w:t>
      </w:r>
    </w:p>
    <w:p w:rsidR="005B7BAD" w:rsidRPr="004F67F5" w:rsidRDefault="005B7BAD" w:rsidP="005B7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соблюдать настоящее Положение, требования организаторов и судейской коллегии Конкурса;</w:t>
      </w:r>
    </w:p>
    <w:p w:rsidR="005B7BAD" w:rsidRPr="004F67F5" w:rsidRDefault="005B7BAD" w:rsidP="005B7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соблюдать требования безопасности во время участия в физкультурных и спортивных мероприятиях, учебно-тренировочных занятиях и при нахождении на объектах Конкурса;</w:t>
      </w:r>
    </w:p>
    <w:p w:rsidR="005B7BAD" w:rsidRPr="004F67F5" w:rsidRDefault="005B7BAD" w:rsidP="005B7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соблюдать этические нормы поведения и общения как внутри команды, так и с членами других команд Конкурса, организаторами  и судейской коллегии Конкурса; </w:t>
      </w:r>
    </w:p>
    <w:p w:rsidR="005B7BAD" w:rsidRPr="004F67F5" w:rsidRDefault="005B7BAD" w:rsidP="005B7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lastRenderedPageBreak/>
        <w:t xml:space="preserve">соблюдать санитарно-гигиенические, противоэпидемиологические и экологические требования; </w:t>
      </w:r>
    </w:p>
    <w:p w:rsidR="005B7BAD" w:rsidRPr="004F67F5" w:rsidRDefault="005B7BAD" w:rsidP="005B7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в случае плохого самочувствия своевременно обращаться в медицинский пункт места проведения Конкурса; </w:t>
      </w:r>
    </w:p>
    <w:p w:rsidR="005B7BAD" w:rsidRPr="004F67F5" w:rsidRDefault="005B7BAD" w:rsidP="005B7BA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соблюдать программу проведения Конкурса.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Не соблюдение вышеуказанных требований является грубым нарушением правил Конкурса и может повлечь за собой отстранение участника с сообщением родителям (лицам их замещающих). Организаторами Конкурса может быть принято решение об отстранении участника от дальнейшего прохождения соревнования. О происшествии информируется руководитель командирующей организации и сопровождающий участника конкурса.  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4.3. Участника сопровождает руководитель – педагог или представитель общеобразовательного учреждения.  </w:t>
      </w:r>
    </w:p>
    <w:p w:rsidR="005B7BAD" w:rsidRPr="004F67F5" w:rsidRDefault="005B7BAD" w:rsidP="005B7B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   4.4. Руководитель несет ответственность за: </w:t>
      </w:r>
    </w:p>
    <w:p w:rsidR="005B7BAD" w:rsidRPr="004F67F5" w:rsidRDefault="005B7BAD" w:rsidP="005B7BA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прибытие и безопасность участника; </w:t>
      </w:r>
    </w:p>
    <w:p w:rsidR="005B7BAD" w:rsidRPr="004F67F5" w:rsidRDefault="005B7BAD" w:rsidP="005B7BA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подготовку пакета заявочной документации в соответствии с требованиями настоящего Положения и за ее достоверность;</w:t>
      </w:r>
    </w:p>
    <w:p w:rsidR="005B7BAD" w:rsidRPr="004F67F5" w:rsidRDefault="005B7BAD" w:rsidP="005B7BA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наличие необходимого снаряжения; </w:t>
      </w:r>
    </w:p>
    <w:p w:rsidR="005B7BAD" w:rsidRPr="004F67F5" w:rsidRDefault="005B7BAD" w:rsidP="005B7BA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соблюдение дисциплины, санитарных, противоэпидемиологических норм и техники безопасности. </w:t>
      </w:r>
    </w:p>
    <w:p w:rsidR="005B7BAD" w:rsidRPr="004F67F5" w:rsidRDefault="005B7BAD" w:rsidP="005B7B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   4.5. Руководитель имеет право получать справки  в судейской коллегии Конкурса по всем вопросам, связанным с организацией и проведением мероприятия.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          4.6. </w:t>
      </w:r>
      <w:r w:rsidRPr="004F67F5">
        <w:rPr>
          <w:rFonts w:ascii="Times New Roman" w:hAnsi="Times New Roman" w:cs="Times New Roman"/>
          <w:b/>
          <w:sz w:val="24"/>
          <w:szCs w:val="24"/>
        </w:rPr>
        <w:t>Руководитель не вправе: вмешиваться в работу судей; создавать помехи деятельности судейской коллегии; оказывать помощь своему участнику словом и делом, если не было просьбы судей; находиться в зоне проведения соревнований Конкурса.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4.7. В случае фиксации судьями хотя бы одного нарушения из перечисленных выше пунктов результат участника не засчитывается, и он занимает на данном этапе Конкурса последнее место. 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widowControl w:val="0"/>
        <w:numPr>
          <w:ilvl w:val="0"/>
          <w:numId w:val="4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bookmarkStart w:id="2" w:name="bookmark3"/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Сроки, место и порядок проведения этапов конкурса</w:t>
      </w:r>
      <w:bookmarkEnd w:id="2"/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            Конкурс проводится в 2 этапа:</w:t>
      </w:r>
    </w:p>
    <w:p w:rsidR="005B7BAD" w:rsidRPr="004F67F5" w:rsidRDefault="0056594F" w:rsidP="005B7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этап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:с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28-30 сентября 2022</w:t>
      </w:r>
      <w:r w:rsidR="005B7BAD" w:rsidRPr="004F67F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5B7BAD" w:rsidRPr="004F67F5">
        <w:rPr>
          <w:rFonts w:ascii="Times New Roman" w:hAnsi="Times New Roman" w:cs="Times New Roman"/>
          <w:sz w:val="24"/>
          <w:szCs w:val="24"/>
        </w:rPr>
        <w:t xml:space="preserve"> в районах города, в целях определения победителя для участия в областном этапе Конкурса – многоборье.</w:t>
      </w:r>
    </w:p>
    <w:p w:rsidR="005B7BAD" w:rsidRPr="004F67F5" w:rsidRDefault="005B7BAD" w:rsidP="005B7BA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Точные сроки и место проведения I  этапа   определяются общеобразовательными организациями и районными штабами  по согласованию.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 xml:space="preserve">Подача отчетов о проведении </w:t>
      </w:r>
      <w:r w:rsidRPr="004F67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F67F5">
        <w:rPr>
          <w:rFonts w:ascii="Times New Roman" w:hAnsi="Times New Roman" w:cs="Times New Roman"/>
          <w:b/>
          <w:sz w:val="24"/>
          <w:szCs w:val="24"/>
        </w:rPr>
        <w:t xml:space="preserve"> этапа </w:t>
      </w:r>
      <w:r w:rsidRPr="004F67F5">
        <w:rPr>
          <w:rFonts w:ascii="Times New Roman" w:hAnsi="Times New Roman" w:cs="Times New Roman"/>
          <w:sz w:val="24"/>
          <w:szCs w:val="24"/>
        </w:rPr>
        <w:t>(осуществляется рук</w:t>
      </w:r>
      <w:r w:rsidR="0056594F">
        <w:rPr>
          <w:rFonts w:ascii="Times New Roman" w:hAnsi="Times New Roman" w:cs="Times New Roman"/>
          <w:sz w:val="24"/>
          <w:szCs w:val="24"/>
        </w:rPr>
        <w:t>оводителями районных штабов до 5</w:t>
      </w:r>
      <w:r w:rsidRPr="004F67F5">
        <w:rPr>
          <w:rFonts w:ascii="Times New Roman" w:hAnsi="Times New Roman" w:cs="Times New Roman"/>
          <w:sz w:val="24"/>
          <w:szCs w:val="24"/>
        </w:rPr>
        <w:t xml:space="preserve"> октября включительно):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- отчет об организации и проведении </w:t>
      </w:r>
      <w:r w:rsidRPr="004F67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7F5">
        <w:rPr>
          <w:rFonts w:ascii="Times New Roman" w:hAnsi="Times New Roman" w:cs="Times New Roman"/>
          <w:sz w:val="24"/>
          <w:szCs w:val="24"/>
        </w:rPr>
        <w:t xml:space="preserve"> этапа Конкурса,</w:t>
      </w:r>
    </w:p>
    <w:p w:rsidR="005B7BAD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- сводный протокол  </w:t>
      </w:r>
      <w:r w:rsidRPr="004F67F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F67F5">
        <w:rPr>
          <w:rFonts w:ascii="Times New Roman" w:hAnsi="Times New Roman" w:cs="Times New Roman"/>
          <w:sz w:val="24"/>
          <w:szCs w:val="24"/>
        </w:rPr>
        <w:t xml:space="preserve"> этапа,</w:t>
      </w:r>
    </w:p>
    <w:p w:rsidR="0056594F" w:rsidRPr="004F67F5" w:rsidRDefault="0056594F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- 4-6 фото мероприятия,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- заявка на участие во </w:t>
      </w:r>
      <w:r w:rsidRPr="004F67F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F67F5">
        <w:rPr>
          <w:rFonts w:ascii="Times New Roman" w:hAnsi="Times New Roman" w:cs="Times New Roman"/>
          <w:sz w:val="24"/>
          <w:szCs w:val="24"/>
        </w:rPr>
        <w:t xml:space="preserve"> этапе (приложение №1 к положению). 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Документы направляются на </w:t>
      </w:r>
      <w:proofErr w:type="spellStart"/>
      <w:r w:rsidRPr="004F67F5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 xml:space="preserve"> МБУДО «Центр внешкольной работы Советского района» г.Брянска – </w:t>
      </w:r>
      <w:hyperlink r:id="rId6" w:history="1"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center</w:t>
        </w:r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-</w:t>
        </w:r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br</w:t>
        </w:r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@</w:t>
        </w:r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mail</w:t>
        </w:r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.</w:t>
        </w:r>
        <w:r w:rsidRPr="004F67F5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ru</w:t>
        </w:r>
      </w:hyperlink>
      <w:r w:rsidRPr="004F67F5">
        <w:rPr>
          <w:rFonts w:ascii="Times New Roman" w:hAnsi="Times New Roman" w:cs="Times New Roman"/>
          <w:sz w:val="24"/>
          <w:szCs w:val="24"/>
        </w:rPr>
        <w:t xml:space="preserve"> с пометкой: «Во славу Отечества».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67F5"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>.   66-46-21 (Ларин Г.М.).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F67F5">
        <w:rPr>
          <w:rFonts w:ascii="Times New Roman" w:hAnsi="Times New Roman" w:cs="Times New Roman"/>
          <w:b/>
          <w:sz w:val="24"/>
          <w:szCs w:val="24"/>
        </w:rPr>
        <w:t xml:space="preserve"> этап: </w:t>
      </w:r>
      <w:r w:rsidR="002A6E08">
        <w:rPr>
          <w:rFonts w:ascii="Times New Roman" w:hAnsi="Times New Roman" w:cs="Times New Roman"/>
          <w:b/>
          <w:sz w:val="24"/>
          <w:szCs w:val="24"/>
        </w:rPr>
        <w:t>октябрь</w:t>
      </w:r>
      <w:bookmarkStart w:id="3" w:name="_GoBack"/>
      <w:bookmarkEnd w:id="3"/>
      <w:r w:rsidR="0056594F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Pr="004F67F5">
        <w:rPr>
          <w:rFonts w:ascii="Times New Roman" w:hAnsi="Times New Roman" w:cs="Times New Roman"/>
          <w:b/>
          <w:sz w:val="24"/>
          <w:szCs w:val="24"/>
        </w:rPr>
        <w:t xml:space="preserve"> года – </w:t>
      </w:r>
      <w:r w:rsidRPr="004F67F5">
        <w:rPr>
          <w:rFonts w:ascii="Times New Roman" w:hAnsi="Times New Roman" w:cs="Times New Roman"/>
          <w:sz w:val="24"/>
          <w:szCs w:val="24"/>
        </w:rPr>
        <w:t>областной конкурс – многоборье. (Проводится в 10.45 на базе войсковой части 42685 (Брянская область, Жуковский район, г. Брянск – 18).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во </w:t>
      </w:r>
      <w:r w:rsidRPr="004F67F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 xml:space="preserve"> этапе: 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F67F5">
        <w:rPr>
          <w:rFonts w:ascii="Times New Roman" w:eastAsia="Times New Roman" w:hAnsi="Times New Roman" w:cs="Times New Roman"/>
          <w:sz w:val="24"/>
          <w:szCs w:val="24"/>
        </w:rPr>
        <w:t>По прибытии участников конкурса (победители районных этапов) руководители представляют в мандатную комиссию: заявку установленного образца за подписью директора образовательного учреждения, заверенную печатью (</w:t>
      </w:r>
      <w:r w:rsidRPr="004F67F5">
        <w:rPr>
          <w:rFonts w:ascii="Times New Roman" w:eastAsia="Times New Roman" w:hAnsi="Times New Roman" w:cs="Times New Roman"/>
          <w:i/>
          <w:sz w:val="24"/>
          <w:szCs w:val="24"/>
        </w:rPr>
        <w:t>Приложение 1 к положению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>), паспорт участника, согласие на обработку персональных данных (</w:t>
      </w:r>
      <w:r w:rsidRPr="004F67F5">
        <w:rPr>
          <w:rFonts w:ascii="Times New Roman" w:eastAsia="Times New Roman" w:hAnsi="Times New Roman" w:cs="Times New Roman"/>
          <w:i/>
          <w:sz w:val="24"/>
          <w:szCs w:val="24"/>
        </w:rPr>
        <w:t>Приложение 2 к положению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>). При прохождении мандатной комиссии обязательно личное присутствие командира – участника конкурса.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По вопросам организации и проведения областного конкурса-многоборья обращаться по телефону: 8(4832) 74-39-12, 8-919-292-13-75 – Свинцов Михаил Александрович, методист Губернаторского Дворца им. Ю.А. Гагарина.</w:t>
      </w:r>
    </w:p>
    <w:p w:rsidR="005B7BAD" w:rsidRPr="004F67F5" w:rsidRDefault="005B7BAD" w:rsidP="005B7B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5B7BAD" w:rsidRPr="004F67F5" w:rsidRDefault="005B7BAD" w:rsidP="005B7B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 xml:space="preserve">6. Условия проведения </w:t>
      </w:r>
    </w:p>
    <w:p w:rsidR="005B7BAD" w:rsidRPr="004F67F5" w:rsidRDefault="005B7BAD" w:rsidP="005B7B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6"/>
          <w:szCs w:val="26"/>
        </w:rPr>
        <w:tab/>
      </w: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Все командиры взводов одновременно участвуют в тестировании по конкурсу: «Вооружённые силы РФ – защитники нашего Отечества». Далее из общего числа командиров согласно жеребьёвке формируются 4 </w:t>
      </w:r>
      <w:proofErr w:type="gramStart"/>
      <w:r w:rsidRPr="004F67F5">
        <w:rPr>
          <w:rFonts w:ascii="Times New Roman" w:eastAsia="Times New Roman" w:hAnsi="Times New Roman" w:cs="Times New Roman"/>
          <w:sz w:val="24"/>
          <w:szCs w:val="24"/>
        </w:rPr>
        <w:t>группы</w:t>
      </w:r>
      <w:proofErr w:type="gramEnd"/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 и  командиры последовательно участвуют в соревнованиях на станциях: № 1 - «Строевая подготовка»; № 2 – «Знай свое оружие»; № 3 – «Ведение огня из пневматической винтовки»; № 4 – «Физическая подготовка».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Смена станций производится в соответствии с маршрутным листом.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BAD" w:rsidRPr="004F67F5" w:rsidRDefault="005B7BAD" w:rsidP="005B7BAD">
      <w:pPr>
        <w:tabs>
          <w:tab w:val="left" w:pos="72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bCs/>
          <w:sz w:val="24"/>
          <w:szCs w:val="24"/>
        </w:rPr>
        <w:t>7. Программа конкурса-многоборья</w:t>
      </w:r>
    </w:p>
    <w:p w:rsidR="005B7BAD" w:rsidRPr="004F67F5" w:rsidRDefault="005B7BAD" w:rsidP="005B7BAD">
      <w:pPr>
        <w:spacing w:after="0"/>
        <w:ind w:left="-15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 xml:space="preserve">7.1. </w:t>
      </w:r>
      <w:r w:rsidRPr="004F67F5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4F67F5">
        <w:rPr>
          <w:rFonts w:ascii="Times New Roman" w:hAnsi="Times New Roman" w:cs="Times New Roman"/>
          <w:b/>
          <w:sz w:val="24"/>
          <w:szCs w:val="24"/>
        </w:rPr>
        <w:t>Вооруженные Силы Российской Федерации – защитники нашего Отечества».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  <w:u w:val="words"/>
        </w:rPr>
        <w:tab/>
        <w:t>Форма проведения</w:t>
      </w:r>
      <w:r w:rsidRPr="004F67F5">
        <w:rPr>
          <w:rFonts w:ascii="Times New Roman" w:hAnsi="Times New Roman" w:cs="Times New Roman"/>
          <w:sz w:val="24"/>
          <w:szCs w:val="24"/>
        </w:rPr>
        <w:t xml:space="preserve"> – тестирование по следующей тематике:</w:t>
      </w:r>
    </w:p>
    <w:p w:rsidR="005B7BAD" w:rsidRPr="004F67F5" w:rsidRDefault="005B7BAD" w:rsidP="005B7BA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история создания Вооружённых Сил РФ;</w:t>
      </w:r>
    </w:p>
    <w:p w:rsidR="005B7BAD" w:rsidRPr="004F67F5" w:rsidRDefault="005B7BAD" w:rsidP="005B7BA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организационная структура Вооружённых Сил РФ, виды Вооружённых Сил, рода войск Вооружённых Сил, рода войск Сухопутных войск, история их создания и предназначение; ритуалы Вооружённых Сил РФ;</w:t>
      </w:r>
    </w:p>
    <w:p w:rsidR="005B7BAD" w:rsidRPr="004F67F5" w:rsidRDefault="005B7BAD" w:rsidP="005B7BA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правовые основы военной службы.  Руководство Вооружёнными Силами РФ;</w:t>
      </w:r>
    </w:p>
    <w:p w:rsidR="005B7BAD" w:rsidRPr="004F67F5" w:rsidRDefault="005B7BAD" w:rsidP="005B7BA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ритуалы, проводимые в Вооружённых Силах РФ;</w:t>
      </w:r>
    </w:p>
    <w:p w:rsidR="005B7BAD" w:rsidRPr="004F67F5" w:rsidRDefault="005B7BAD" w:rsidP="005B7BAD">
      <w:pPr>
        <w:numPr>
          <w:ilvl w:val="1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общевоинские Уставы Вооружённых Сил РФ (Устав внутренней службы, Устав гарнизонной и караульной службы). Суточный наряд роты. Обязанности и действия лиц суточного наряда – дежурного и дневального по роте. Общие положения по организации караульной службы. Обязанности и действия часового;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  <w:u w:val="words"/>
        </w:rPr>
        <w:tab/>
        <w:t>Критерии оценки: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дать правильный ответ на поставленные вопросы.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Первенство определяется по наибольшей сумме баллов, полученных при ответах. При равенстве баллов первенство определяется по лучшему времени</w:t>
      </w:r>
    </w:p>
    <w:p w:rsidR="005B7BAD" w:rsidRPr="004F67F5" w:rsidRDefault="005B7BAD" w:rsidP="005B7B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>7.2. Строевая подготовка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  <w:t>Для проведения соревнований командиров взводов по строевой подготовке решением организаторов от одной из школ района назначается юнармейское отделение в составе 6 человек, действия которого не оцениваются.</w:t>
      </w:r>
    </w:p>
    <w:p w:rsidR="005B7BAD" w:rsidRPr="004F67F5" w:rsidRDefault="005B7BAD" w:rsidP="005B7B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  <w:u w:val="words"/>
        </w:rPr>
        <w:t>Порядок проведения: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после доклада старшему судье, командир взвода выбирает билет. Согласно заданию, указанному в билете он подает команды отделению, которое их выполняет. Команды подаются согласно Строевому Уставу Вооружённых Сил РФ.  </w:t>
      </w:r>
    </w:p>
    <w:p w:rsidR="005B7BAD" w:rsidRPr="004F67F5" w:rsidRDefault="005B7BAD" w:rsidP="005B7B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Перечень отрабатываемых вопросов:</w:t>
      </w:r>
    </w:p>
    <w:p w:rsidR="005B7BAD" w:rsidRPr="004F67F5" w:rsidRDefault="005B7BAD" w:rsidP="005B7BAD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67F5">
        <w:rPr>
          <w:rFonts w:ascii="Times New Roman" w:hAnsi="Times New Roman" w:cs="Times New Roman"/>
          <w:b/>
          <w:i/>
          <w:sz w:val="24"/>
          <w:szCs w:val="24"/>
        </w:rPr>
        <w:t>а) строевые приемы на месте: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сбор отделения, выравнивание отделения, поправка обмундирования, снаряжения;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построение отделения в </w:t>
      </w:r>
      <w:proofErr w:type="spellStart"/>
      <w:r w:rsidRPr="004F67F5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F67F5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>) строй;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построение отделения в колонну по одному (по два);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повороты на месте (направо, налево, кругом);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размыкание и смыкание отделения (вправо, влево, от средины);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перестроение отделения из одной шеренги в две; перестроение отделения из сомкнутого </w:t>
      </w:r>
      <w:proofErr w:type="spellStart"/>
      <w:r w:rsidRPr="004F67F5">
        <w:rPr>
          <w:rFonts w:ascii="Times New Roman" w:hAnsi="Times New Roman" w:cs="Times New Roman"/>
          <w:sz w:val="24"/>
          <w:szCs w:val="24"/>
        </w:rPr>
        <w:t>двухшереножного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 xml:space="preserve"> строя в </w:t>
      </w:r>
      <w:proofErr w:type="spellStart"/>
      <w:r w:rsidRPr="004F67F5">
        <w:rPr>
          <w:rFonts w:ascii="Times New Roman" w:hAnsi="Times New Roman" w:cs="Times New Roman"/>
          <w:sz w:val="24"/>
          <w:szCs w:val="24"/>
        </w:rPr>
        <w:t>одношереножный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 xml:space="preserve"> строй;</w:t>
      </w:r>
    </w:p>
    <w:p w:rsidR="005B7BAD" w:rsidRPr="004F67F5" w:rsidRDefault="005B7BAD" w:rsidP="005B7BAD">
      <w:pPr>
        <w:numPr>
          <w:ilvl w:val="0"/>
          <w:numId w:val="12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выполнение воинского приветствия.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b/>
          <w:i/>
          <w:sz w:val="24"/>
          <w:szCs w:val="24"/>
        </w:rPr>
        <w:t>б) строевые приемы в движении:</w:t>
      </w:r>
    </w:p>
    <w:p w:rsidR="005B7BAD" w:rsidRPr="004F67F5" w:rsidRDefault="005B7BAD" w:rsidP="005B7BA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движение походным, строевым шагом;</w:t>
      </w:r>
    </w:p>
    <w:p w:rsidR="005B7BAD" w:rsidRPr="004F67F5" w:rsidRDefault="005B7BAD" w:rsidP="005B7BA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повороты в движении (направо, налево, кругом);</w:t>
      </w:r>
    </w:p>
    <w:p w:rsidR="005B7BAD" w:rsidRPr="004F67F5" w:rsidRDefault="005B7BAD" w:rsidP="005B7BAD">
      <w:pPr>
        <w:numPr>
          <w:ilvl w:val="0"/>
          <w:numId w:val="11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выполнение воинского приветствия.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</w:r>
      <w:r w:rsidRPr="004F67F5">
        <w:rPr>
          <w:rFonts w:ascii="Times New Roman" w:hAnsi="Times New Roman" w:cs="Times New Roman"/>
          <w:sz w:val="24"/>
          <w:szCs w:val="24"/>
          <w:u w:val="words"/>
        </w:rPr>
        <w:t xml:space="preserve">Критерии оценки: </w:t>
      </w:r>
      <w:r w:rsidRPr="004F67F5">
        <w:rPr>
          <w:rFonts w:ascii="Times New Roman" w:hAnsi="Times New Roman" w:cs="Times New Roman"/>
          <w:sz w:val="24"/>
          <w:szCs w:val="24"/>
        </w:rPr>
        <w:t xml:space="preserve">оцениваетсясостояние формы одежды и внешний вид командира, доклад судье, подход и отход, правильность подачи команд, строевая стойка, а также правильное выполнение требований «Методики оценки строевой подготовки взводов военно-спортивных игр </w:t>
      </w:r>
      <w:r w:rsidRPr="004F67F5">
        <w:rPr>
          <w:rFonts w:ascii="Times New Roman" w:hAnsi="Times New Roman" w:cs="Times New Roman"/>
          <w:sz w:val="24"/>
          <w:szCs w:val="24"/>
        </w:rPr>
        <w:lastRenderedPageBreak/>
        <w:t xml:space="preserve">«Зарница» и «Орлёнок» Движения юных патриотов учреждений образования районов и городов Брянской области», издание 2007 года, раздел </w:t>
      </w:r>
      <w:r w:rsidRPr="004F67F5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4F67F5">
        <w:rPr>
          <w:rFonts w:ascii="Times New Roman" w:hAnsi="Times New Roman" w:cs="Times New Roman"/>
          <w:sz w:val="24"/>
          <w:szCs w:val="24"/>
        </w:rPr>
        <w:t xml:space="preserve"> «Действия командира взвода (отделения)».</w:t>
      </w:r>
    </w:p>
    <w:p w:rsidR="005B7BAD" w:rsidRPr="004F67F5" w:rsidRDefault="005B7BAD" w:rsidP="005B7B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За каждый пропущенный элемент перечня отрабатываемых вопросов командиру выставляется ноль баллов.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Первенство определяется по наибольшей сумме баллов, полученных при выполнении заданий командиром.</w:t>
      </w:r>
    </w:p>
    <w:p w:rsidR="005B7BAD" w:rsidRPr="004F67F5" w:rsidRDefault="005B7BAD" w:rsidP="005B7BAD">
      <w:pPr>
        <w:spacing w:after="0" w:line="216" w:lineRule="auto"/>
        <w:ind w:firstLine="36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bCs/>
          <w:sz w:val="24"/>
          <w:szCs w:val="24"/>
        </w:rPr>
        <w:t>7.3.</w:t>
      </w:r>
      <w:r w:rsidRPr="004F67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«Знай свое оружие».</w:t>
      </w:r>
    </w:p>
    <w:p w:rsidR="005B7BAD" w:rsidRPr="004F67F5" w:rsidRDefault="005B7BAD" w:rsidP="005B7BA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Конкурс «Знай свое оружие» состоит из двух этапов: неполная разборка и сборка автомата Калашникова, снаряжение магазина 30 патронами к автомату Калашникова. </w:t>
      </w:r>
    </w:p>
    <w:p w:rsidR="005B7BAD" w:rsidRPr="004F67F5" w:rsidRDefault="005B7BAD" w:rsidP="005B7BAD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>Неполная разборка и сборка автомата Калашникова</w:t>
      </w:r>
    </w:p>
    <w:p w:rsidR="005B7BAD" w:rsidRPr="004F67F5" w:rsidRDefault="005B7BAD" w:rsidP="005B7BA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F67F5">
        <w:rPr>
          <w:rFonts w:ascii="Times New Roman" w:hAnsi="Times New Roman" w:cs="Times New Roman"/>
          <w:sz w:val="24"/>
          <w:szCs w:val="24"/>
          <w:u w:val="single"/>
        </w:rPr>
        <w:t>Исходное положение: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Автомат лежит на столе рукояткой затворной рамы вниз. По команде судьи командир приступает к неполной разборке автомата, и после касания стола газовой трубкой, без дополнительной команды – к сборке автомата. </w:t>
      </w:r>
      <w:r w:rsidRPr="004F67F5">
        <w:rPr>
          <w:rFonts w:ascii="Times New Roman" w:hAnsi="Times New Roman" w:cs="Times New Roman"/>
          <w:sz w:val="24"/>
          <w:szCs w:val="24"/>
          <w:u w:val="single"/>
        </w:rPr>
        <w:t>Порядок разборки: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отделить «магазин»; проверить, нет ли патрона в патроннике (снять автомат с предохранителя, отвести рукоятку затворной рамы назад, осмотреть патронник, опустить рукоятку, спустить курок с боевого взвода, при положении автомата под углом 45-60</w:t>
      </w:r>
      <w:r w:rsidRPr="004F67F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F67F5">
        <w:rPr>
          <w:rFonts w:ascii="Times New Roman" w:hAnsi="Times New Roman" w:cs="Times New Roman"/>
          <w:sz w:val="24"/>
          <w:szCs w:val="24"/>
        </w:rPr>
        <w:t xml:space="preserve"> от поверхности стола; вынуть пенал, отделить шомпол; </w:t>
      </w:r>
      <w:r w:rsidRPr="004F67F5">
        <w:rPr>
          <w:rFonts w:ascii="Times New Roman" w:hAnsi="Times New Roman" w:cs="Times New Roman"/>
          <w:i/>
          <w:sz w:val="24"/>
          <w:szCs w:val="24"/>
        </w:rPr>
        <w:t>отделить: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крышку ствольной коробки; возвратный механизм; затворную раму с затвором; затвор от затворной рамы; газовую трубку со ствольной накладкой. При разборке части автомата обязательно укладываются в порядке их отделения. Сборка осуществляется в обратном порядке.</w:t>
      </w:r>
    </w:p>
    <w:p w:rsidR="005B7BAD" w:rsidRPr="004F67F5" w:rsidRDefault="005B7BAD" w:rsidP="005B7BAD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После присоединения крышки ствольной коробки спустить курок с боевого взвода в положении автомата под углом 45- 60</w:t>
      </w:r>
      <w:r w:rsidRPr="004F67F5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4F67F5">
        <w:rPr>
          <w:rFonts w:ascii="Times New Roman" w:hAnsi="Times New Roman" w:cs="Times New Roman"/>
          <w:sz w:val="24"/>
          <w:szCs w:val="24"/>
        </w:rPr>
        <w:t xml:space="preserve">  от поверхности стола и поставить автомат на предохранитель. Положить автомат на стол в исходное положение. </w:t>
      </w:r>
    </w:p>
    <w:p w:rsidR="005B7BAD" w:rsidRPr="004F67F5" w:rsidRDefault="005B7BAD" w:rsidP="005B7BAD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Судья оценивает правильность выполнения разборки и сборки автомата. За ошибки выставляются штрафные баллы. </w:t>
      </w:r>
      <w:r w:rsidRPr="004F67F5">
        <w:rPr>
          <w:rFonts w:ascii="Times New Roman" w:hAnsi="Times New Roman" w:cs="Times New Roman"/>
          <w:sz w:val="24"/>
          <w:szCs w:val="24"/>
          <w:u w:val="single"/>
        </w:rPr>
        <w:t>За одну ошибку</w:t>
      </w:r>
      <w:r w:rsidRPr="004F67F5">
        <w:rPr>
          <w:rFonts w:ascii="Times New Roman" w:hAnsi="Times New Roman" w:cs="Times New Roman"/>
          <w:sz w:val="24"/>
          <w:szCs w:val="24"/>
        </w:rPr>
        <w:t xml:space="preserve"> – </w:t>
      </w:r>
      <w:r w:rsidRPr="004F67F5">
        <w:rPr>
          <w:rFonts w:ascii="Times New Roman" w:hAnsi="Times New Roman" w:cs="Times New Roman"/>
          <w:i/>
          <w:sz w:val="24"/>
          <w:szCs w:val="24"/>
        </w:rPr>
        <w:t>штраф3 секунды.</w:t>
      </w:r>
    </w:p>
    <w:p w:rsidR="005B7BAD" w:rsidRPr="004F67F5" w:rsidRDefault="005B7BAD" w:rsidP="005B7BAD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7F5">
        <w:rPr>
          <w:rFonts w:ascii="Times New Roman" w:hAnsi="Times New Roman" w:cs="Times New Roman"/>
          <w:b/>
          <w:sz w:val="24"/>
          <w:szCs w:val="24"/>
          <w:u w:val="single"/>
        </w:rPr>
        <w:t>Ошибки при разборке и сборке автомата Калашникова: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не произведена проверка патрона в патроннике, спуск курка с боевого взвода произведён не в положении автомата под углом 45 - 60º от поверхности стола;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не соблюдается последовательность при разборке и сборке автомата;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отделение затвора от затворной рамы произведено одной рукой, бросание затвора на стол;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отделяемые части разложены не в порядке их отделения или разложены внахлёст друг на друга; 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падение со стола отделяемых частей автомата на пол;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при разборке и сборке автомата применены излишние усилия и резкие удары;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при сборке автомата не произведён спуск курка с боевого взвода и автомат не поставлен на предохранитель;</w:t>
      </w:r>
    </w:p>
    <w:p w:rsidR="005B7BAD" w:rsidRPr="004F67F5" w:rsidRDefault="005B7BAD" w:rsidP="005B7BAD">
      <w:pPr>
        <w:numPr>
          <w:ilvl w:val="0"/>
          <w:numId w:val="9"/>
        </w:numPr>
        <w:spacing w:after="0" w:line="216" w:lineRule="auto"/>
        <w:ind w:hanging="22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автомат уложен на стол рукояткой затворной рамы вверх.</w:t>
      </w:r>
    </w:p>
    <w:p w:rsidR="005B7BAD" w:rsidRPr="004F67F5" w:rsidRDefault="005B7BAD" w:rsidP="005B7BAD">
      <w:pPr>
        <w:spacing w:after="0" w:line="216" w:lineRule="auto"/>
        <w:ind w:left="360" w:firstLine="348"/>
        <w:rPr>
          <w:rFonts w:ascii="Times New Roman" w:hAnsi="Times New Roman" w:cs="Times New Roman"/>
          <w:b/>
          <w:sz w:val="24"/>
          <w:szCs w:val="24"/>
        </w:rPr>
      </w:pPr>
      <w:r w:rsidRPr="004F67F5">
        <w:rPr>
          <w:rFonts w:ascii="Times New Roman" w:hAnsi="Times New Roman" w:cs="Times New Roman"/>
          <w:b/>
          <w:sz w:val="24"/>
          <w:szCs w:val="24"/>
        </w:rPr>
        <w:t>Снаряжение магазина к автомату Калашникова 30 патронами</w:t>
      </w:r>
    </w:p>
    <w:p w:rsidR="005B7BAD" w:rsidRPr="004F67F5" w:rsidRDefault="005B7BAD" w:rsidP="005B7BAD">
      <w:pPr>
        <w:spacing w:after="0" w:line="216" w:lineRule="auto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Участнику фиксируется время снаряжения магазина.</w:t>
      </w:r>
    </w:p>
    <w:p w:rsidR="005B7BAD" w:rsidRPr="004F67F5" w:rsidRDefault="005B7BAD" w:rsidP="005B7BAD">
      <w:pPr>
        <w:tabs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  <w:t>Места командиров определяются по наименьшему суммарному времени, затраченному на разборку и сборку автомата и снаряжения магазина. Суммарное время определяется: время на разборку и сборку автомата + штрафное время за ошибки. При равенстве суммарного времени преимущество отдается командиру, допустившему меньше ошибок.</w:t>
      </w:r>
    </w:p>
    <w:p w:rsidR="005B7BAD" w:rsidRPr="004F67F5" w:rsidRDefault="005B7BAD" w:rsidP="005B7BAD">
      <w:pPr>
        <w:tabs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tabs>
          <w:tab w:val="left" w:pos="720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</w: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t>7.4. Ведение огня из пневматической винтовки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</w:r>
      <w:r w:rsidRPr="004F67F5">
        <w:rPr>
          <w:rFonts w:ascii="Times New Roman" w:hAnsi="Times New Roman" w:cs="Times New Roman"/>
          <w:sz w:val="24"/>
          <w:szCs w:val="24"/>
          <w:u w:val="words"/>
        </w:rPr>
        <w:t>Условия выполнения упражнения: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дистанция - </w:t>
      </w:r>
      <w:smartTag w:uri="urn:schemas-microsoft-com:office:smarttags" w:element="metricconverter">
        <w:smartTagPr>
          <w:attr w:name="ProductID" w:val="7 метров"/>
        </w:smartTagPr>
        <w:r w:rsidRPr="004F67F5">
          <w:rPr>
            <w:rFonts w:ascii="Times New Roman" w:hAnsi="Times New Roman" w:cs="Times New Roman"/>
            <w:sz w:val="24"/>
            <w:szCs w:val="24"/>
          </w:rPr>
          <w:t>7 метров</w:t>
        </w:r>
      </w:smartTag>
      <w:r w:rsidRPr="004F67F5">
        <w:rPr>
          <w:rFonts w:ascii="Times New Roman" w:hAnsi="Times New Roman" w:cs="Times New Roman"/>
          <w:sz w:val="24"/>
          <w:szCs w:val="24"/>
        </w:rPr>
        <w:t xml:space="preserve">, лежа с руки, пуль  5 штук, </w:t>
      </w:r>
      <w:proofErr w:type="gramStart"/>
      <w:r w:rsidRPr="004F67F5">
        <w:rPr>
          <w:rFonts w:ascii="Times New Roman" w:hAnsi="Times New Roman" w:cs="Times New Roman"/>
          <w:sz w:val="24"/>
          <w:szCs w:val="24"/>
        </w:rPr>
        <w:t>мишени</w:t>
      </w:r>
      <w:proofErr w:type="gramEnd"/>
      <w:r w:rsidRPr="004F67F5">
        <w:rPr>
          <w:rFonts w:ascii="Times New Roman" w:hAnsi="Times New Roman" w:cs="Times New Roman"/>
          <w:sz w:val="24"/>
          <w:szCs w:val="24"/>
        </w:rPr>
        <w:t xml:space="preserve"> падающие 5х5 см – 5 штук, время на стрельбу – 2 минуты.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</w:r>
      <w:r w:rsidRPr="004F67F5">
        <w:rPr>
          <w:rFonts w:ascii="Times New Roman" w:hAnsi="Times New Roman" w:cs="Times New Roman"/>
          <w:sz w:val="24"/>
          <w:szCs w:val="24"/>
          <w:u w:val="single"/>
        </w:rPr>
        <w:t>Порядок выполнения упражнения</w:t>
      </w:r>
      <w:r w:rsidRPr="004F67F5">
        <w:rPr>
          <w:rFonts w:ascii="Times New Roman" w:hAnsi="Times New Roman" w:cs="Times New Roman"/>
          <w:sz w:val="24"/>
          <w:szCs w:val="24"/>
        </w:rPr>
        <w:t xml:space="preserve">: командир занимает место на стартовой линии на удалении </w:t>
      </w:r>
      <w:smartTag w:uri="urn:schemas-microsoft-com:office:smarttags" w:element="metricconverter">
        <w:smartTagPr>
          <w:attr w:name="ProductID" w:val="5 м"/>
        </w:smartTagPr>
        <w:r w:rsidRPr="004F67F5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4F67F5">
        <w:rPr>
          <w:rFonts w:ascii="Times New Roman" w:hAnsi="Times New Roman" w:cs="Times New Roman"/>
          <w:sz w:val="24"/>
          <w:szCs w:val="24"/>
        </w:rPr>
        <w:t xml:space="preserve"> от огневого рубежа, по команде судьи «Старт!» командир выдвигается на огневой рубеж, заряжает винтовку и поражает мишени, аккуратно кладёт винтовку на коврик и возвращается на исходное место.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</w:r>
      <w:r w:rsidRPr="004F67F5">
        <w:rPr>
          <w:rFonts w:ascii="Times New Roman" w:hAnsi="Times New Roman" w:cs="Times New Roman"/>
          <w:sz w:val="24"/>
          <w:szCs w:val="24"/>
          <w:u w:val="words"/>
        </w:rPr>
        <w:t>Критерии оценки: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количество пораженных мишеней с учётом затраченного времени на стрельбу. Время отсчитывается с момента подачи команды «Старт!» до пересечения командиром стартовой  линии. За бросание винтовки – штраф 5 сек.</w:t>
      </w:r>
    </w:p>
    <w:p w:rsidR="005B7BAD" w:rsidRPr="004F67F5" w:rsidRDefault="005B7BAD" w:rsidP="005B7B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Первенство определяется по наибольшему количеству пораженных мишеней и наименьшему времени, затраченному на стрельбу. В случае превышения контрольного времени на стрельбу командир занимает место после уложившихся в контрольное время.</w:t>
      </w:r>
    </w:p>
    <w:p w:rsidR="005B7BAD" w:rsidRPr="004F67F5" w:rsidRDefault="005B7BAD" w:rsidP="005B7BA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ab/>
        <w:t>7.5.  Физическая подготовка</w:t>
      </w:r>
    </w:p>
    <w:p w:rsidR="005B7BAD" w:rsidRPr="004F67F5" w:rsidRDefault="005B7BAD" w:rsidP="005B7BA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7F5">
        <w:rPr>
          <w:rFonts w:ascii="Times New Roman" w:hAnsi="Times New Roman" w:cs="Times New Roman"/>
          <w:b/>
          <w:bCs/>
          <w:sz w:val="24"/>
          <w:szCs w:val="24"/>
        </w:rPr>
        <w:t>Подтягивание на высокой перекладине   -   юноши</w:t>
      </w:r>
    </w:p>
    <w:p w:rsidR="005B7BAD" w:rsidRPr="004F67F5" w:rsidRDefault="005B7BAD" w:rsidP="005B7BA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  <w:t>Подтягивание на высокой перекладине выполняется из исходного положения (ИП) – вис хватом сверху,  с выпрямленными в вертикальной плоскости руками, туловищем и ногами, руки на ширине плеч, стопы вместе.</w:t>
      </w:r>
    </w:p>
    <w:p w:rsidR="005B7BAD" w:rsidRPr="004F67F5" w:rsidRDefault="005B7BAD" w:rsidP="005B7BA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</w:r>
      <w:r w:rsidRPr="004F67F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При подтягивании участник обязан: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 из ИП подтянуться непрерывным движением, подняв подбородок выше грифа перекладины; опуститься в вис; самостоятельно остановить раскачивание; зафиксировать на 0,5 секунд видимое для судьи ИП; услышав начало счёта судьи-счетчика, продолжить упражнение.</w:t>
      </w:r>
    </w:p>
    <w:p w:rsidR="005B7BAD" w:rsidRPr="004F67F5" w:rsidRDefault="005B7BAD" w:rsidP="005B7BA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</w:r>
      <w:r w:rsidRPr="004F67F5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При подтягивании участнику запрещено: </w:t>
      </w: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 наносить на ладони или гриф клеящие вещества включая канифоль; отталкиваться от пола и касаться других предметов; делать «рывки», «взмахи», волны ногами, туловищем и головой; сгибать руки поочерёдно; висеть на одной руке; применять накладки; отпускать хват, раскрыв ладонь; перехват рук вдоль или поперёк грифа перекладины, раскрыв ладонь; останавливаться при выполнении очередного подтягивания.</w:t>
      </w:r>
    </w:p>
    <w:p w:rsidR="005B7BAD" w:rsidRPr="004F67F5" w:rsidRDefault="005B7BAD" w:rsidP="005B7BAD">
      <w:pPr>
        <w:numPr>
          <w:ilvl w:val="1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Сгибание-разгибание рук в упоре лежа на полу   -   девушки 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 xml:space="preserve">Сгибание-разгибание рук выполняется из исходного положения (ИП) упора лёжа на полу: выпрямленные перед собой руки упираются в пол на ширине плеч пальцами вперёд; плечи, туловище и ноги составляют прямую линию, ноги разведены на ширину стопы, пальцы стоп упираются в пол без дополнительного упора. 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</w:r>
      <w:r w:rsidRPr="004F67F5">
        <w:rPr>
          <w:rFonts w:ascii="Times New Roman" w:hAnsi="Times New Roman" w:cs="Times New Roman"/>
          <w:i/>
          <w:sz w:val="24"/>
          <w:szCs w:val="24"/>
          <w:u w:val="single"/>
        </w:rPr>
        <w:t>При сгибании-разгибании рук участница обязана: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из ИП, согнув руки, прикоснуться грудью к контактной платформе; разогнув руки вернуться в ИП; зафиксировать на 0,5 сек видимое для судьи ИП; услышав команду старшего судьи «Есть!», продолжить выполнение упражнения; </w:t>
      </w:r>
      <w:proofErr w:type="gramStart"/>
      <w:r w:rsidRPr="004F67F5">
        <w:rPr>
          <w:rFonts w:ascii="Times New Roman" w:hAnsi="Times New Roman" w:cs="Times New Roman"/>
          <w:sz w:val="24"/>
          <w:szCs w:val="24"/>
        </w:rPr>
        <w:t>услышав команду старшего судьи «Нет!», зафиксировать на 0,5 сек  видимое для судей ИП и после того, как названы кратко ошибка и предыдущий счёт, продолжить выполнение упражнения.</w:t>
      </w:r>
      <w:proofErr w:type="gramEnd"/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Указание: при выполнении упражнения плечи, туловище и ноги должны постоянно составлять прямую линию.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</w:r>
      <w:r w:rsidRPr="004F67F5">
        <w:rPr>
          <w:rFonts w:ascii="Times New Roman" w:hAnsi="Times New Roman" w:cs="Times New Roman"/>
          <w:i/>
          <w:sz w:val="24"/>
          <w:szCs w:val="24"/>
          <w:u w:val="single"/>
        </w:rPr>
        <w:t>Участнице запрещено:</w:t>
      </w:r>
      <w:r w:rsidRPr="004F67F5">
        <w:rPr>
          <w:rFonts w:ascii="Times New Roman" w:hAnsi="Times New Roman" w:cs="Times New Roman"/>
          <w:sz w:val="24"/>
          <w:szCs w:val="24"/>
        </w:rPr>
        <w:t xml:space="preserve"> задерживаться с принятием стартового ИП после команды «Начинайте!»; во время отдыха нарушать ИП; создавать упоры для ног; касаться бёдрами пола; разводить локти относительно осевой линии туловища более чем по 45 градусов; делать «рывки» и «волны» головой, плечами, туловищем; останавливаться во время выполнения очередного сгибания-разгибания рук; касаться платформы грудью более 1 сек.</w:t>
      </w:r>
    </w:p>
    <w:p w:rsidR="005B7BAD" w:rsidRPr="004F67F5" w:rsidRDefault="005B7BAD" w:rsidP="005B7BA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Первенство определяется по  таблице оценки результатов в </w:t>
      </w:r>
      <w:proofErr w:type="gramStart"/>
      <w:r w:rsidRPr="004F67F5">
        <w:rPr>
          <w:rFonts w:ascii="Times New Roman" w:eastAsia="Times New Roman" w:hAnsi="Times New Roman" w:cs="Times New Roman"/>
          <w:sz w:val="24"/>
          <w:szCs w:val="24"/>
        </w:rPr>
        <w:t>летнем</w:t>
      </w:r>
      <w:proofErr w:type="gramEnd"/>
      <w:r w:rsidRPr="004F67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67F5">
        <w:rPr>
          <w:rFonts w:ascii="Times New Roman" w:eastAsia="Times New Roman" w:hAnsi="Times New Roman" w:cs="Times New Roman"/>
          <w:sz w:val="24"/>
          <w:szCs w:val="24"/>
        </w:rPr>
        <w:t>полиатлоне</w:t>
      </w:r>
      <w:proofErr w:type="spellEnd"/>
      <w:r w:rsidRPr="004F67F5">
        <w:rPr>
          <w:rFonts w:ascii="Times New Roman" w:eastAsia="Times New Roman" w:hAnsi="Times New Roman" w:cs="Times New Roman"/>
          <w:sz w:val="24"/>
          <w:szCs w:val="24"/>
        </w:rPr>
        <w:t>, действующей на день соревнований.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ab/>
        <w:t>Если несколько участников имеют одинаковый результат, им присуждается одинаковое место. В протоколе они стоят в том порядке, в каком они стартовали. После участников, показавших одинаковый результат, остается столько незанятых мест, сколько участников имеют одинаковый результат, минус единица.</w:t>
      </w:r>
    </w:p>
    <w:p w:rsidR="005B7BAD" w:rsidRPr="004F67F5" w:rsidRDefault="005B7BAD" w:rsidP="005B7B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widowControl w:val="0"/>
        <w:spacing w:after="0" w:line="240" w:lineRule="auto"/>
        <w:ind w:left="284"/>
        <w:jc w:val="both"/>
        <w:outlineLvl w:val="2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8. Судейство </w:t>
      </w:r>
    </w:p>
    <w:p w:rsidR="005B7BAD" w:rsidRPr="004F67F5" w:rsidRDefault="005B7BAD" w:rsidP="005B7BAD">
      <w:pPr>
        <w:widowControl w:val="0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Судейская группа формируется начальниками районных штабов. </w:t>
      </w:r>
    </w:p>
    <w:p w:rsidR="005B7BAD" w:rsidRPr="004F67F5" w:rsidRDefault="005B7BAD" w:rsidP="005B7BAD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5B7BAD" w:rsidRPr="004F67F5" w:rsidRDefault="005B7BAD" w:rsidP="005B7BAD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</w:pPr>
      <w:r w:rsidRPr="004F67F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9. Подведение итогов </w:t>
      </w:r>
    </w:p>
    <w:p w:rsidR="005B7BAD" w:rsidRPr="004F67F5" w:rsidRDefault="005B7BAD" w:rsidP="005B7BAD">
      <w:pPr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6"/>
          <w:szCs w:val="26"/>
        </w:rPr>
        <w:tab/>
      </w:r>
      <w:r w:rsidRPr="004F67F5">
        <w:rPr>
          <w:rFonts w:ascii="Times New Roman" w:eastAsia="Times New Roman" w:hAnsi="Times New Roman" w:cs="Times New Roman"/>
          <w:sz w:val="24"/>
          <w:szCs w:val="24"/>
        </w:rPr>
        <w:t>Результаты в каждом виде соревнований оцениваются в баллах и по лучшим показателям. Результаты командиров взводов в комплексном зачёте определяются по наименьшей сумме мест в пяти видах соревнований.</w:t>
      </w:r>
    </w:p>
    <w:p w:rsidR="005B7BAD" w:rsidRPr="004F67F5" w:rsidRDefault="005B7BA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  <w:t>При равной сумме мест преимущество отдается командиру, имеющему лучшие результаты по конкурсу «Знай свое оружие», далее ведению огня из пневматической винтовки, строевой подготовке, физической подготовке.</w:t>
      </w:r>
    </w:p>
    <w:p w:rsidR="005B7BAD" w:rsidRPr="004F67F5" w:rsidRDefault="005B7BA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67F5">
        <w:rPr>
          <w:rFonts w:ascii="Times New Roman" w:eastAsia="Times New Roman" w:hAnsi="Times New Roman" w:cs="Times New Roman"/>
          <w:sz w:val="24"/>
          <w:szCs w:val="24"/>
        </w:rPr>
        <w:tab/>
        <w:t>Командиры, занявшие призовые места в комплексном зачёте, а также по видам соревнований награждаются грамотами Управления образования Брянской городской администрации. Все командиры, принявшие участие в конкурсе награждаются дипломами.</w:t>
      </w:r>
    </w:p>
    <w:p w:rsidR="005B7BAD" w:rsidRPr="004F67F5" w:rsidRDefault="005B7BA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7BAD" w:rsidRPr="004F67F5" w:rsidRDefault="005B7BA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E774D" w:rsidRDefault="005E774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E774D" w:rsidRDefault="005E774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7BAD" w:rsidRPr="004F67F5" w:rsidRDefault="005B7BAD" w:rsidP="005B7BA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F67F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Рекомендуемая литература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Учебник для общеобразовательных школ «Основы безопасности жизнедеятельности», 10  класс, издание 2006, 2008 гг.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Устав внутренней службы, Устав гарнизонной и караульной службы, Строевой Устав Вооруженных Сил РФ, издание 2016 года.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Методические рекомендации для проведения занятий по строевой подготовке с юнармейцами ВСИ « Зарница» и «Орленок» ДЮП, издание </w:t>
      </w:r>
      <w:smartTag w:uri="urn:schemas-microsoft-com:office:smarttags" w:element="metricconverter">
        <w:smartTagPr>
          <w:attr w:name="ProductID" w:val="2007 г"/>
        </w:smartTagPr>
        <w:r w:rsidRPr="004F67F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4F67F5">
        <w:rPr>
          <w:rFonts w:ascii="Times New Roman" w:hAnsi="Times New Roman" w:cs="Times New Roman"/>
          <w:sz w:val="24"/>
          <w:szCs w:val="24"/>
        </w:rPr>
        <w:t>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Методика оценки строевой подготовки взводов военно-спортивных игр «Зарница» и «Орлёнок» Движения юных патриотов учреждений образования районов и городов Брянской области, издание </w:t>
      </w:r>
      <w:smartTag w:uri="urn:schemas-microsoft-com:office:smarttags" w:element="metricconverter">
        <w:smartTagPr>
          <w:attr w:name="ProductID" w:val="2007 г"/>
        </w:smartTagPr>
        <w:r w:rsidRPr="004F67F5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4F67F5">
        <w:rPr>
          <w:rFonts w:ascii="Times New Roman" w:hAnsi="Times New Roman" w:cs="Times New Roman"/>
          <w:sz w:val="24"/>
          <w:szCs w:val="24"/>
        </w:rPr>
        <w:t>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Структура Вооруженных Сил РФ – методические рекомендации Брянского областного штаба ДЮП, издание 2016 г.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>Наставление по стрелковому делу, издание 1986 г.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Огневая подготовка. Учебное пособие по разделу «Основы военной службы», под редакцией генерал-полковника Р.С. </w:t>
      </w:r>
      <w:proofErr w:type="spellStart"/>
      <w:r w:rsidRPr="004F67F5">
        <w:rPr>
          <w:rFonts w:ascii="Times New Roman" w:hAnsi="Times New Roman" w:cs="Times New Roman"/>
          <w:sz w:val="24"/>
          <w:szCs w:val="24"/>
        </w:rPr>
        <w:t>Акчурина</w:t>
      </w:r>
      <w:proofErr w:type="spellEnd"/>
      <w:r w:rsidRPr="004F67F5">
        <w:rPr>
          <w:rFonts w:ascii="Times New Roman" w:hAnsi="Times New Roman" w:cs="Times New Roman"/>
          <w:sz w:val="24"/>
          <w:szCs w:val="24"/>
        </w:rPr>
        <w:t>, издание 2006 года.</w:t>
      </w:r>
    </w:p>
    <w:p w:rsidR="005B7BAD" w:rsidRPr="004F67F5" w:rsidRDefault="005B7BAD" w:rsidP="005B7BAD">
      <w:pPr>
        <w:numPr>
          <w:ilvl w:val="0"/>
          <w:numId w:val="15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4F67F5">
        <w:rPr>
          <w:rFonts w:ascii="Times New Roman" w:hAnsi="Times New Roman" w:cs="Times New Roman"/>
          <w:sz w:val="24"/>
          <w:szCs w:val="24"/>
        </w:rPr>
        <w:t xml:space="preserve">Учебник по начальной военной подготовке, издание </w:t>
      </w:r>
      <w:smartTag w:uri="urn:schemas-microsoft-com:office:smarttags" w:element="metricconverter">
        <w:smartTagPr>
          <w:attr w:name="ProductID" w:val="1982 г"/>
        </w:smartTagPr>
        <w:r w:rsidRPr="004F67F5">
          <w:rPr>
            <w:rFonts w:ascii="Times New Roman" w:hAnsi="Times New Roman" w:cs="Times New Roman"/>
            <w:sz w:val="24"/>
            <w:szCs w:val="24"/>
          </w:rPr>
          <w:t>1982 г</w:t>
        </w:r>
      </w:smartTag>
      <w:r w:rsidRPr="004F67F5">
        <w:rPr>
          <w:rFonts w:ascii="Times New Roman" w:hAnsi="Times New Roman" w:cs="Times New Roman"/>
          <w:sz w:val="24"/>
          <w:szCs w:val="24"/>
        </w:rPr>
        <w:t>.</w:t>
      </w:r>
    </w:p>
    <w:p w:rsidR="005B7BAD" w:rsidRPr="004F67F5" w:rsidRDefault="005B7BAD" w:rsidP="005B7BAD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B7BAD" w:rsidRPr="004F67F5" w:rsidRDefault="005B7BAD" w:rsidP="005B7BAD">
      <w:pPr>
        <w:widowControl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shd w:val="clear" w:color="auto" w:fill="FFFFFF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5B7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7BAD" w:rsidRPr="004F67F5" w:rsidRDefault="005B7BAD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42C" w:rsidRPr="004F67F5" w:rsidRDefault="0037042C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308" w:rsidRPr="004F67F5" w:rsidRDefault="00DF0308" w:rsidP="003704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F0308" w:rsidRPr="004F67F5" w:rsidSect="00DF0308">
      <w:type w:val="continuous"/>
      <w:pgSz w:w="11906" w:h="16838"/>
      <w:pgMar w:top="794" w:right="567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7D99"/>
    <w:multiLevelType w:val="hybridMultilevel"/>
    <w:tmpl w:val="45203302"/>
    <w:lvl w:ilvl="0" w:tplc="14BCC51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543880"/>
    <w:multiLevelType w:val="hybridMultilevel"/>
    <w:tmpl w:val="7C4C0BB8"/>
    <w:lvl w:ilvl="0" w:tplc="9932C166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14BCC51E">
      <w:start w:val="1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">
    <w:nsid w:val="0C1D60EF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04F61F6"/>
    <w:multiLevelType w:val="multilevel"/>
    <w:tmpl w:val="D0F01FE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1E243C0"/>
    <w:multiLevelType w:val="hybridMultilevel"/>
    <w:tmpl w:val="A5B0DF9C"/>
    <w:lvl w:ilvl="0" w:tplc="14BCC5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5">
    <w:nsid w:val="1795761D"/>
    <w:multiLevelType w:val="hybridMultilevel"/>
    <w:tmpl w:val="1AF8D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7E35F8"/>
    <w:multiLevelType w:val="hybridMultilevel"/>
    <w:tmpl w:val="7894581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22C17F51"/>
    <w:multiLevelType w:val="hybridMultilevel"/>
    <w:tmpl w:val="3C341D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AAC54BF"/>
    <w:multiLevelType w:val="hybridMultilevel"/>
    <w:tmpl w:val="DF7079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3B3D4D38"/>
    <w:multiLevelType w:val="hybridMultilevel"/>
    <w:tmpl w:val="75B04AE2"/>
    <w:lvl w:ilvl="0" w:tplc="3C6C45EA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D70B52"/>
    <w:multiLevelType w:val="hybridMultilevel"/>
    <w:tmpl w:val="08C24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3D72E0A"/>
    <w:multiLevelType w:val="hybridMultilevel"/>
    <w:tmpl w:val="DF0A43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5C863D5E"/>
    <w:multiLevelType w:val="hybridMultilevel"/>
    <w:tmpl w:val="F9F6F220"/>
    <w:lvl w:ilvl="0" w:tplc="14BCC51E">
      <w:start w:val="1"/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3">
    <w:nsid w:val="7870235C"/>
    <w:multiLevelType w:val="multilevel"/>
    <w:tmpl w:val="5E068C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7E2A61FA"/>
    <w:multiLevelType w:val="multilevel"/>
    <w:tmpl w:val="3B9C2614"/>
    <w:lvl w:ilvl="0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5">
    <w:nsid w:val="7F217500"/>
    <w:multiLevelType w:val="hybridMultilevel"/>
    <w:tmpl w:val="26725BA2"/>
    <w:lvl w:ilvl="0" w:tplc="9DB233C2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50BDE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14"/>
  </w:num>
  <w:num w:numId="5">
    <w:abstractNumId w:val="11"/>
  </w:num>
  <w:num w:numId="6">
    <w:abstractNumId w:val="8"/>
  </w:num>
  <w:num w:numId="7">
    <w:abstractNumId w:val="7"/>
  </w:num>
  <w:num w:numId="8">
    <w:abstractNumId w:val="0"/>
  </w:num>
  <w:num w:numId="9">
    <w:abstractNumId w:val="15"/>
  </w:num>
  <w:num w:numId="10">
    <w:abstractNumId w:val="2"/>
  </w:num>
  <w:num w:numId="11">
    <w:abstractNumId w:val="12"/>
  </w:num>
  <w:num w:numId="12">
    <w:abstractNumId w:val="4"/>
  </w:num>
  <w:num w:numId="13">
    <w:abstractNumId w:val="1"/>
  </w:num>
  <w:num w:numId="14">
    <w:abstractNumId w:val="6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DAA"/>
    <w:rsid w:val="00003F23"/>
    <w:rsid w:val="000122E2"/>
    <w:rsid w:val="0001680B"/>
    <w:rsid w:val="000A4D8C"/>
    <w:rsid w:val="000A7A1F"/>
    <w:rsid w:val="000D2786"/>
    <w:rsid w:val="000F3C9B"/>
    <w:rsid w:val="00181FB3"/>
    <w:rsid w:val="0019166C"/>
    <w:rsid w:val="001954A8"/>
    <w:rsid w:val="001A044C"/>
    <w:rsid w:val="00234691"/>
    <w:rsid w:val="002437D3"/>
    <w:rsid w:val="002730E6"/>
    <w:rsid w:val="002801B6"/>
    <w:rsid w:val="00296793"/>
    <w:rsid w:val="002A6E08"/>
    <w:rsid w:val="002E05EE"/>
    <w:rsid w:val="002E79EF"/>
    <w:rsid w:val="00303E80"/>
    <w:rsid w:val="00306A85"/>
    <w:rsid w:val="00317F73"/>
    <w:rsid w:val="00326F17"/>
    <w:rsid w:val="0037042C"/>
    <w:rsid w:val="00390593"/>
    <w:rsid w:val="003E0C16"/>
    <w:rsid w:val="00401DD5"/>
    <w:rsid w:val="00440CF6"/>
    <w:rsid w:val="00463DAA"/>
    <w:rsid w:val="004A3638"/>
    <w:rsid w:val="004F67F5"/>
    <w:rsid w:val="0056594F"/>
    <w:rsid w:val="00584F49"/>
    <w:rsid w:val="005B7BAD"/>
    <w:rsid w:val="005D25D9"/>
    <w:rsid w:val="005E774D"/>
    <w:rsid w:val="005F5C99"/>
    <w:rsid w:val="0066263D"/>
    <w:rsid w:val="0069322E"/>
    <w:rsid w:val="006C450D"/>
    <w:rsid w:val="007F57AC"/>
    <w:rsid w:val="007F7BB8"/>
    <w:rsid w:val="008126ED"/>
    <w:rsid w:val="00812A60"/>
    <w:rsid w:val="0083180D"/>
    <w:rsid w:val="008B2715"/>
    <w:rsid w:val="008B4F6F"/>
    <w:rsid w:val="008D0520"/>
    <w:rsid w:val="008E046E"/>
    <w:rsid w:val="008F7DDD"/>
    <w:rsid w:val="009214E5"/>
    <w:rsid w:val="0092274C"/>
    <w:rsid w:val="00993BD2"/>
    <w:rsid w:val="009A5BE4"/>
    <w:rsid w:val="009F3955"/>
    <w:rsid w:val="00A42213"/>
    <w:rsid w:val="00A92106"/>
    <w:rsid w:val="00AB7924"/>
    <w:rsid w:val="00B15A35"/>
    <w:rsid w:val="00B276E5"/>
    <w:rsid w:val="00B62708"/>
    <w:rsid w:val="00B6343F"/>
    <w:rsid w:val="00B65775"/>
    <w:rsid w:val="00B87820"/>
    <w:rsid w:val="00BA4696"/>
    <w:rsid w:val="00BC7843"/>
    <w:rsid w:val="00C762AD"/>
    <w:rsid w:val="00C82A12"/>
    <w:rsid w:val="00D036BF"/>
    <w:rsid w:val="00D33645"/>
    <w:rsid w:val="00D37C67"/>
    <w:rsid w:val="00D65602"/>
    <w:rsid w:val="00D67B5D"/>
    <w:rsid w:val="00DF0308"/>
    <w:rsid w:val="00E41C50"/>
    <w:rsid w:val="00E519BB"/>
    <w:rsid w:val="00E53933"/>
    <w:rsid w:val="00E745E2"/>
    <w:rsid w:val="00E8787F"/>
    <w:rsid w:val="00EB6061"/>
    <w:rsid w:val="00EE1228"/>
    <w:rsid w:val="00F30880"/>
    <w:rsid w:val="00F53E55"/>
    <w:rsid w:val="00F80FF8"/>
    <w:rsid w:val="00FC66BD"/>
    <w:rsid w:val="00FE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933"/>
  </w:style>
  <w:style w:type="paragraph" w:styleId="8">
    <w:name w:val="heading 8"/>
    <w:basedOn w:val="a"/>
    <w:next w:val="a"/>
    <w:link w:val="80"/>
    <w:qFormat/>
    <w:rsid w:val="000F3C9B"/>
    <w:pPr>
      <w:keepNext/>
      <w:spacing w:after="0" w:line="240" w:lineRule="auto"/>
      <w:ind w:left="360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63DAA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463DAA"/>
    <w:pPr>
      <w:widowControl w:val="0"/>
      <w:shd w:val="clear" w:color="auto" w:fill="FFFFFF"/>
      <w:spacing w:after="0" w:line="278" w:lineRule="exact"/>
      <w:ind w:hanging="300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styleId="a4">
    <w:name w:val="List Paragraph"/>
    <w:basedOn w:val="a"/>
    <w:uiPriority w:val="34"/>
    <w:qFormat/>
    <w:rsid w:val="00463DA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6">
    <w:name w:val="Font Style16"/>
    <w:rsid w:val="00463DAA"/>
    <w:rPr>
      <w:rFonts w:ascii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F3C9B"/>
    <w:rPr>
      <w:rFonts w:ascii="Times New Roman" w:eastAsia="Times New Roman" w:hAnsi="Times New Roman" w:cs="Times New Roman"/>
      <w:sz w:val="28"/>
      <w:szCs w:val="24"/>
    </w:rPr>
  </w:style>
  <w:style w:type="character" w:customStyle="1" w:styleId="3">
    <w:name w:val="Заголовок №3_"/>
    <w:link w:val="30"/>
    <w:rsid w:val="000F3C9B"/>
    <w:rPr>
      <w:rFonts w:ascii="Times New Roman" w:eastAsia="Times New Roman" w:hAnsi="Times New Roman" w:cs="Times New Roman"/>
      <w:b/>
      <w:bCs/>
      <w:spacing w:val="1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0F3C9B"/>
    <w:pPr>
      <w:widowControl w:val="0"/>
      <w:shd w:val="clear" w:color="auto" w:fill="FFFFFF"/>
      <w:spacing w:before="240" w:after="0" w:line="278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character" w:styleId="a5">
    <w:name w:val="Hyperlink"/>
    <w:basedOn w:val="a0"/>
    <w:uiPriority w:val="99"/>
    <w:unhideWhenUsed/>
    <w:rsid w:val="000F3C9B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0F3C9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0F3C9B"/>
    <w:rPr>
      <w:rFonts w:ascii="Times New Roman" w:eastAsia="Times New Roman" w:hAnsi="Times New Roman" w:cs="Times New Roman"/>
      <w:sz w:val="28"/>
      <w:szCs w:val="24"/>
    </w:rPr>
  </w:style>
  <w:style w:type="character" w:styleId="HTML">
    <w:name w:val="HTML Cite"/>
    <w:uiPriority w:val="99"/>
    <w:unhideWhenUsed/>
    <w:rsid w:val="000F3C9B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0F3C9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F3C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er-b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C965-AC4E-4840-A344-6C44A0760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2597</Words>
  <Characters>14808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</dc:creator>
  <cp:lastModifiedBy>Syikova Maria</cp:lastModifiedBy>
  <cp:revision>4</cp:revision>
  <cp:lastPrinted>2022-09-22T08:50:00Z</cp:lastPrinted>
  <dcterms:created xsi:type="dcterms:W3CDTF">2022-09-22T08:55:00Z</dcterms:created>
  <dcterms:modified xsi:type="dcterms:W3CDTF">2022-10-03T14:05:00Z</dcterms:modified>
</cp:coreProperties>
</file>